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0"/>
        <w:gridCol w:w="4790"/>
      </w:tblGrid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  <w:t xml:space="preserve">                         </w:t>
            </w:r>
            <w:r>
              <w:rPr/>
              <w:t xml:space="preserve">Додаток </w:t>
            </w:r>
            <w:r>
              <w:rPr>
                <w:lang w:val="uk-UA"/>
              </w:rPr>
              <w:t>1</w:t>
            </w:r>
          </w:p>
          <w:p>
            <w:pPr>
              <w:pStyle w:val="Normal"/>
              <w:jc w:val="both"/>
              <w:rPr/>
            </w:pPr>
            <w:r>
              <w:rPr/>
              <w:t>до рішення Чортківської районної ради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від «17» грудня 2020 року  № 14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СКЛАД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комісії з реорганізації Бучацької районної ради шляхом приєднання до Чортківської районної ради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4"/>
        <w:gridCol w:w="5765"/>
      </w:tblGrid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ЧУПРІЙ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Марія Олегівна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Голова комісії з реорганізації, голова Чортківської 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Ярославович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Заступник голови комісії, начальник відділу організаційної роботи виконавчого апарату </w:t>
            </w:r>
            <w:r>
              <w:rPr>
                <w:sz w:val="28"/>
                <w:szCs w:val="28"/>
                <w:lang w:val="uk-UA"/>
              </w:rPr>
              <w:t xml:space="preserve">Чортківської </w:t>
            </w:r>
            <w:r>
              <w:rPr>
                <w:sz w:val="28"/>
                <w:szCs w:val="28"/>
              </w:rPr>
              <w:t>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ГРИГОРИШИН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</w:rPr>
              <w:t xml:space="preserve"> комісії, керуючий справами виконавчого апарату Бучацької 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ПИНДЮРА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Наталія Ярославівна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СЕМИРОЗУМ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Ярославівна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Член комісії, головний бухгалтер Бучацької районної ради (ІПН)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головний спеціаліст </w:t>
            </w:r>
            <w:r>
              <w:rPr>
                <w:sz w:val="28"/>
                <w:szCs w:val="28"/>
                <w:lang w:val="uk-UA"/>
              </w:rPr>
              <w:t xml:space="preserve">бюджетного </w:t>
            </w:r>
            <w:r>
              <w:rPr>
                <w:sz w:val="28"/>
                <w:szCs w:val="28"/>
              </w:rPr>
              <w:t>відділу фінансового управління Чортківської районної державної адміністрації (ІПН) (за згодою)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ФЕДОРОВИЧ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Романович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color w:val="000000"/>
                <w:sz w:val="28"/>
                <w:szCs w:val="28"/>
              </w:rPr>
              <w:t>оловний спеціаліст відділу майнових відсин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апарату Чортківської районної ради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ради                                         Зоряна САСАНЧИН</w:t>
      </w:r>
    </w:p>
    <w:p>
      <w:pPr>
        <w:pStyle w:val="Normal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0"/>
        <w:gridCol w:w="4790"/>
      </w:tblGrid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  <w:t xml:space="preserve">                         </w:t>
            </w:r>
            <w:r>
              <w:rPr/>
              <w:t xml:space="preserve">Додаток </w:t>
            </w:r>
            <w:r>
              <w:rPr>
                <w:lang w:val="uk-UA"/>
              </w:rPr>
              <w:t>2</w:t>
            </w:r>
          </w:p>
          <w:p>
            <w:pPr>
              <w:pStyle w:val="Normal"/>
              <w:jc w:val="both"/>
              <w:rPr/>
            </w:pPr>
            <w:r>
              <w:rPr/>
              <w:t>до рішення Чортківської районної ради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від «17» грудня 2020 року  № 14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з реорганізації </w:t>
      </w:r>
      <w:r>
        <w:rPr>
          <w:b/>
          <w:sz w:val="28"/>
          <w:szCs w:val="28"/>
          <w:lang w:val="uk-UA"/>
        </w:rPr>
        <w:t xml:space="preserve">Борщівської </w:t>
      </w:r>
      <w:r>
        <w:rPr>
          <w:b/>
          <w:sz w:val="28"/>
          <w:szCs w:val="28"/>
        </w:rPr>
        <w:t>районної ради шляхом приєднання до Чортківської районної ради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4"/>
        <w:gridCol w:w="5765"/>
      </w:tblGrid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ЧУПРІЙ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Марія Олегівна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Голова комісії з реорганізації, голова Чортківської 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Ярославович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Заступник голови комісії, начальник відділу організаційної роботи виконавчого апарату </w:t>
            </w:r>
            <w:r>
              <w:rPr>
                <w:sz w:val="28"/>
                <w:szCs w:val="28"/>
                <w:lang w:val="uk-UA"/>
              </w:rPr>
              <w:t xml:space="preserve">Чортківської </w:t>
            </w:r>
            <w:r>
              <w:rPr>
                <w:sz w:val="28"/>
                <w:szCs w:val="28"/>
              </w:rPr>
              <w:t>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ГЕРАСИМІВ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Ярославович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</w:rPr>
              <w:t xml:space="preserve"> комісії, керуючий справами виконавчого апарату </w:t>
            </w:r>
            <w:r>
              <w:rPr>
                <w:sz w:val="28"/>
                <w:szCs w:val="28"/>
                <w:lang w:val="uk-UA"/>
              </w:rPr>
              <w:t>Борщівської</w:t>
            </w:r>
            <w:r>
              <w:rPr>
                <w:sz w:val="28"/>
                <w:szCs w:val="28"/>
              </w:rPr>
              <w:t xml:space="preserve"> 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ТЕСЛЯ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головний бухгалтер </w:t>
            </w:r>
            <w:r>
              <w:rPr>
                <w:sz w:val="28"/>
                <w:szCs w:val="28"/>
                <w:lang w:val="uk-UA"/>
              </w:rPr>
              <w:t>Борщівської</w:t>
            </w:r>
            <w:r>
              <w:rPr>
                <w:sz w:val="28"/>
                <w:szCs w:val="28"/>
              </w:rPr>
              <w:t xml:space="preserve"> 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СЕМИРОЗУМ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Ярославівна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головний спеціаліст </w:t>
            </w:r>
            <w:r>
              <w:rPr>
                <w:sz w:val="28"/>
                <w:szCs w:val="28"/>
                <w:lang w:val="uk-UA"/>
              </w:rPr>
              <w:t xml:space="preserve">бюджетного </w:t>
            </w:r>
            <w:r>
              <w:rPr>
                <w:sz w:val="28"/>
                <w:szCs w:val="28"/>
              </w:rPr>
              <w:t>відділу фінансового управління Чортківської районної державної адміністрації (ІПН) (за згодою)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ФЕДОРОВИЧ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Романович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color w:val="000000"/>
                <w:sz w:val="28"/>
                <w:szCs w:val="28"/>
              </w:rPr>
              <w:t>оловний спеціаліст відділу майнових відсин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апарату Чортківської районної ради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ІПН)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ради                                         Зоряна САСАНЧИН</w:t>
      </w:r>
    </w:p>
    <w:p>
      <w:pPr>
        <w:pStyle w:val="Normal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0"/>
        <w:gridCol w:w="4790"/>
      </w:tblGrid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  <w:t xml:space="preserve">                         </w:t>
            </w:r>
            <w:r>
              <w:rPr/>
              <w:t xml:space="preserve">Додаток </w:t>
            </w:r>
            <w:r>
              <w:rPr>
                <w:lang w:val="uk-UA"/>
              </w:rPr>
              <w:t>3</w:t>
            </w:r>
          </w:p>
          <w:p>
            <w:pPr>
              <w:pStyle w:val="Normal"/>
              <w:jc w:val="both"/>
              <w:rPr/>
            </w:pPr>
            <w:r>
              <w:rPr/>
              <w:t>до рішення Чортківської районної ради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від «17» грудня 2020 року  № 14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з реорганізації </w:t>
      </w:r>
      <w:r>
        <w:rPr>
          <w:b/>
          <w:sz w:val="28"/>
          <w:szCs w:val="28"/>
          <w:lang w:val="uk-UA"/>
        </w:rPr>
        <w:t xml:space="preserve">Монастириської </w:t>
      </w:r>
      <w:r>
        <w:rPr>
          <w:b/>
          <w:sz w:val="28"/>
          <w:szCs w:val="28"/>
        </w:rPr>
        <w:t>районної ради шляхом приєднання до Чортківської районної ради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4"/>
        <w:gridCol w:w="5765"/>
      </w:tblGrid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ЧУПРІЙ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Марія Олегівна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Голова комісії з реорганізації, голова Чортківської 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Ярославович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Заступник голови комісії, начальник відділу організаційної роботи виконавчого апарату </w:t>
            </w:r>
            <w:r>
              <w:rPr>
                <w:sz w:val="28"/>
                <w:szCs w:val="28"/>
                <w:lang w:val="uk-UA"/>
              </w:rPr>
              <w:t xml:space="preserve">Чортківської </w:t>
            </w:r>
            <w:r>
              <w:rPr>
                <w:sz w:val="28"/>
                <w:szCs w:val="28"/>
              </w:rPr>
              <w:t>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Іванович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</w:rPr>
              <w:t xml:space="preserve"> комісії,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</w:rPr>
              <w:t>керуюч</w:t>
            </w:r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справ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ами виконавчого апарату </w:t>
            </w:r>
            <w:r>
              <w:rPr>
                <w:sz w:val="28"/>
                <w:szCs w:val="28"/>
                <w:lang w:val="uk-UA"/>
              </w:rPr>
              <w:t>Монастириської</w:t>
            </w:r>
            <w:r>
              <w:rPr>
                <w:sz w:val="28"/>
                <w:szCs w:val="28"/>
              </w:rPr>
              <w:t xml:space="preserve"> районної ради (ІПН)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ОЛЕКСІВ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головний бухгалтер </w:t>
            </w:r>
            <w:r>
              <w:rPr>
                <w:sz w:val="28"/>
                <w:szCs w:val="28"/>
                <w:lang w:val="uk-UA"/>
              </w:rPr>
              <w:t>Монастириської</w:t>
            </w:r>
            <w:r>
              <w:rPr>
                <w:sz w:val="28"/>
                <w:szCs w:val="28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СЕМИРОЗУМ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Ярославівна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головний спеціаліст </w:t>
            </w:r>
            <w:r>
              <w:rPr>
                <w:sz w:val="28"/>
                <w:szCs w:val="28"/>
                <w:lang w:val="uk-UA"/>
              </w:rPr>
              <w:t xml:space="preserve">бюджетного </w:t>
            </w:r>
            <w:r>
              <w:rPr>
                <w:sz w:val="28"/>
                <w:szCs w:val="28"/>
              </w:rPr>
              <w:t>відділу фінансового управління Чортківської районної державної адміністрації (ІПН) (за згодою)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ФЕДОРОВИЧ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Романович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color w:val="000000"/>
                <w:sz w:val="28"/>
                <w:szCs w:val="28"/>
              </w:rPr>
              <w:t>оловний спеціаліст відділу майнових відсин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апарату Чортківської районної ради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ІПН)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ради                                         Зоряна САСАНЧИН</w:t>
      </w:r>
    </w:p>
    <w:p>
      <w:pPr>
        <w:pStyle w:val="Normal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0"/>
        <w:gridCol w:w="4790"/>
      </w:tblGrid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  <w:t xml:space="preserve">                         </w:t>
            </w:r>
            <w:r>
              <w:rPr/>
              <w:t xml:space="preserve">Додаток </w:t>
            </w:r>
            <w:r>
              <w:rPr>
                <w:lang w:val="uk-UA"/>
              </w:rPr>
              <w:t>4</w:t>
            </w:r>
          </w:p>
          <w:p>
            <w:pPr>
              <w:pStyle w:val="Normal"/>
              <w:jc w:val="both"/>
              <w:rPr/>
            </w:pPr>
            <w:r>
              <w:rPr/>
              <w:t>до рішення Чортківської районної ради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від «17» грудня 2020 року  № 14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з реорганізації </w:t>
      </w:r>
      <w:r>
        <w:rPr>
          <w:b/>
          <w:sz w:val="28"/>
          <w:szCs w:val="28"/>
          <w:lang w:val="uk-UA"/>
        </w:rPr>
        <w:t>Заліщицької</w:t>
      </w:r>
      <w:r>
        <w:rPr>
          <w:b/>
          <w:sz w:val="28"/>
          <w:szCs w:val="28"/>
        </w:rPr>
        <w:t xml:space="preserve"> районної ради шляхом приєднання до Чортківської районної ради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4"/>
        <w:gridCol w:w="5765"/>
      </w:tblGrid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ЧУПРІЙ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Марія Олегівна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Голова комісії з реорганізації, голова Чортківської 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Ярославович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Заступник голови комісії, начальник відділу організаційної роботи виконавчого апарату </w:t>
            </w:r>
            <w:r>
              <w:rPr>
                <w:sz w:val="28"/>
                <w:szCs w:val="28"/>
                <w:lang w:val="uk-UA"/>
              </w:rPr>
              <w:t xml:space="preserve">Чортківської </w:t>
            </w:r>
            <w:r>
              <w:rPr>
                <w:sz w:val="28"/>
                <w:szCs w:val="28"/>
              </w:rPr>
              <w:t>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МИРОНЧУК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Миколайович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</w:rPr>
              <w:t xml:space="preserve"> комісії, керуючий справами виконавчого апарату </w:t>
            </w:r>
            <w:r>
              <w:rPr>
                <w:sz w:val="28"/>
                <w:szCs w:val="28"/>
                <w:lang w:val="uk-UA"/>
              </w:rPr>
              <w:t xml:space="preserve">Заліщицької </w:t>
            </w:r>
            <w:r>
              <w:rPr>
                <w:sz w:val="28"/>
                <w:szCs w:val="28"/>
              </w:rPr>
              <w:t>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НИКОЛИН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Наталія </w:t>
            </w: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 xml:space="preserve">начальник відділу фінансового забезпечення виконавчого апарату Заліщицької </w:t>
            </w:r>
            <w:r>
              <w:rPr>
                <w:sz w:val="28"/>
                <w:szCs w:val="28"/>
              </w:rPr>
              <w:t>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СЕМИРОЗУМ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Ярославівна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головний спеціаліст </w:t>
            </w:r>
            <w:r>
              <w:rPr>
                <w:sz w:val="28"/>
                <w:szCs w:val="28"/>
                <w:lang w:val="uk-UA"/>
              </w:rPr>
              <w:t xml:space="preserve">бюджетного </w:t>
            </w:r>
            <w:r>
              <w:rPr>
                <w:sz w:val="28"/>
                <w:szCs w:val="28"/>
              </w:rPr>
              <w:t>відділу фінансового управління Чортківської районної державної адміністрації (ІПН) (за згодою)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ФЕДОРОВИЧ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Романович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color w:val="000000"/>
                <w:sz w:val="28"/>
                <w:szCs w:val="28"/>
              </w:rPr>
              <w:t>оловний спеціаліст відділу майнових відсин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апарату Чортіквської районної ради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ІПН)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ради                                         Зоряна САСАНЧИН</w:t>
      </w:r>
    </w:p>
    <w:p>
      <w:pPr>
        <w:pStyle w:val="Normal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0"/>
        <w:gridCol w:w="4790"/>
      </w:tblGrid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  <w:t xml:space="preserve">                         </w:t>
            </w:r>
            <w:r>
              <w:rPr/>
              <w:t xml:space="preserve">Додаток </w:t>
            </w:r>
            <w:r>
              <w:rPr>
                <w:lang w:val="uk-UA"/>
              </w:rPr>
              <w:t>5</w:t>
            </w:r>
          </w:p>
          <w:p>
            <w:pPr>
              <w:pStyle w:val="Normal"/>
              <w:jc w:val="both"/>
              <w:rPr/>
            </w:pPr>
            <w:r>
              <w:rPr/>
              <w:t>до рішення Чортківської районної ради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від «17» грудня 2020 року  № 14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з реорганізації </w:t>
      </w:r>
      <w:r>
        <w:rPr>
          <w:b/>
          <w:sz w:val="28"/>
          <w:szCs w:val="28"/>
          <w:lang w:val="uk-UA"/>
        </w:rPr>
        <w:t>Гусятинської</w:t>
      </w:r>
      <w:r>
        <w:rPr>
          <w:b/>
          <w:sz w:val="28"/>
          <w:szCs w:val="28"/>
        </w:rPr>
        <w:t xml:space="preserve"> районної ради шляхом приєднання до Чортківської районної ради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4"/>
        <w:gridCol w:w="5765"/>
      </w:tblGrid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ЧУПРІЙ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Марія Олегівна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Голова комісії з реорганізації, голова Чортківської 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Ярославович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Заступник голови комісії, начальник відділу організаційної роботи виконавчого апарату </w:t>
            </w:r>
            <w:r>
              <w:rPr>
                <w:sz w:val="28"/>
                <w:szCs w:val="28"/>
                <w:lang w:val="uk-UA"/>
              </w:rPr>
              <w:t xml:space="preserve">Чортківської </w:t>
            </w:r>
            <w:r>
              <w:rPr>
                <w:sz w:val="28"/>
                <w:szCs w:val="28"/>
              </w:rPr>
              <w:t>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СУКАЧ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Євгенівна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КОРОЛІК 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Володимирівна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</w:rPr>
              <w:t xml:space="preserve"> комісії, керуючий справами виконавчого апарату </w:t>
            </w:r>
            <w:r>
              <w:rPr>
                <w:sz w:val="28"/>
                <w:szCs w:val="28"/>
                <w:lang w:val="uk-UA"/>
              </w:rPr>
              <w:t>Гусятинської</w:t>
            </w:r>
            <w:r>
              <w:rPr>
                <w:sz w:val="28"/>
                <w:szCs w:val="28"/>
              </w:rPr>
              <w:t xml:space="preserve"> районної ради (ІПН)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>начальник фінансово-господарського відділу, головний бухгалтер Гусятинської</w:t>
            </w:r>
            <w:r>
              <w:rPr>
                <w:sz w:val="28"/>
                <w:szCs w:val="28"/>
              </w:rPr>
              <w:t xml:space="preserve"> районної ради (ІПН)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СЕМИРОЗУМ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Ярославівна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Член комісії, головний спеціаліст </w:t>
            </w:r>
            <w:r>
              <w:rPr>
                <w:sz w:val="28"/>
                <w:szCs w:val="28"/>
                <w:lang w:val="uk-UA"/>
              </w:rPr>
              <w:t xml:space="preserve">бюджетного </w:t>
            </w:r>
            <w:r>
              <w:rPr>
                <w:sz w:val="28"/>
                <w:szCs w:val="28"/>
              </w:rPr>
              <w:t>відділу фінансового управління Чортківської районної державної адміністрації (ІПН) (за згодою)</w:t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ФЕДОРОВИЧ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Романович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color w:val="000000"/>
                <w:sz w:val="28"/>
                <w:szCs w:val="28"/>
              </w:rPr>
              <w:t>оловний спеціаліст відділу майнових відсин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апарату Чортківської районної ради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ІПН)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Заступник голови районної ради                                         Зоряна САСАНЧИН</w:t>
      </w:r>
    </w:p>
    <w:p>
      <w:pPr>
        <w:pStyle w:val="Normal"/>
        <w:spacing w:lineRule="auto" w:line="276" w:before="0" w:after="2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br w:type="page"/>
      </w:r>
    </w:p>
    <w:p>
      <w:pPr>
        <w:pStyle w:val="Docdata"/>
        <w:spacing w:beforeAutospacing="0" w:before="0" w:afterAutospacing="0" w:after="0"/>
        <w:ind w:firstLine="4678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</w:rPr>
        <w:t xml:space="preserve">Додаток </w:t>
      </w:r>
      <w:r>
        <w:rPr>
          <w:color w:val="000000"/>
          <w:lang w:val="uk-UA"/>
        </w:rPr>
        <w:t>6</w:t>
      </w:r>
    </w:p>
    <w:p>
      <w:pPr>
        <w:pStyle w:val="Normal"/>
        <w:ind w:firstLine="4678"/>
        <w:rPr/>
      </w:pPr>
      <w:r>
        <w:rPr>
          <w:color w:val="000000"/>
        </w:rPr>
        <w:t xml:space="preserve">до рішення Чорківської районної ради </w:t>
      </w:r>
    </w:p>
    <w:p>
      <w:pPr>
        <w:pStyle w:val="Normal"/>
        <w:ind w:firstLine="4678"/>
        <w:rPr>
          <w:lang w:val="uk-UA"/>
        </w:rPr>
      </w:pPr>
      <w:r>
        <w:rPr>
          <w:color w:val="000000"/>
        </w:rPr>
        <w:t>від «</w:t>
      </w:r>
      <w:r>
        <w:rPr>
          <w:color w:val="000000"/>
          <w:lang w:val="uk-UA"/>
        </w:rPr>
        <w:t>17</w:t>
      </w:r>
      <w:r>
        <w:rPr>
          <w:color w:val="000000"/>
        </w:rPr>
        <w:t>»</w:t>
      </w:r>
      <w:r>
        <w:rPr>
          <w:color w:val="000000"/>
          <w:lang w:val="uk-UA"/>
        </w:rPr>
        <w:t xml:space="preserve"> грудня</w:t>
      </w:r>
      <w:r>
        <w:rPr>
          <w:color w:val="000000"/>
        </w:rPr>
        <w:t xml:space="preserve"> 2020 року</w:t>
      </w:r>
      <w:r>
        <w:rPr>
          <w:color w:val="000000"/>
          <w:lang w:val="uk-UA"/>
        </w:rPr>
        <w:t xml:space="preserve">    </w:t>
      </w:r>
      <w:r>
        <w:rPr>
          <w:color w:val="000000"/>
        </w:rPr>
        <w:t xml:space="preserve">№ </w:t>
      </w:r>
      <w:r>
        <w:rPr>
          <w:color w:val="000000"/>
          <w:lang w:val="uk-UA"/>
        </w:rPr>
        <w:t>14</w:t>
      </w:r>
    </w:p>
    <w:p>
      <w:pPr>
        <w:pStyle w:val="Normal"/>
        <w:tabs>
          <w:tab w:val="left" w:pos="4598" w:leader="none"/>
        </w:tabs>
        <w:ind w:left="4598" w:hanging="0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4598" w:leader="none"/>
        </w:tabs>
        <w:ind w:left="4598" w:hanging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</w:t>
      </w:r>
      <w:r>
        <w:rPr>
          <w:b/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4598" w:leader="none"/>
        </w:tabs>
        <w:ind w:left="459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 Чортківської районної ради</w:t>
      </w:r>
    </w:p>
    <w:p>
      <w:pPr>
        <w:pStyle w:val="Normal"/>
        <w:tabs>
          <w:tab w:val="left" w:pos="4598" w:leader="none"/>
        </w:tabs>
        <w:ind w:left="459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«17» грудня 2021 року № 14</w:t>
      </w:r>
    </w:p>
    <w:p>
      <w:pPr>
        <w:pStyle w:val="Normal"/>
        <w:ind w:firstLine="4678"/>
        <w:rPr/>
      </w:pPr>
      <w:r>
        <w:rPr/>
      </w:r>
    </w:p>
    <w:p>
      <w:pPr>
        <w:pStyle w:val="Normal"/>
        <w:spacing w:before="0" w:after="200"/>
        <w:ind w:firstLine="708"/>
        <w:jc w:val="center"/>
        <w:rPr>
          <w:lang w:val="uk-UA"/>
        </w:rPr>
      </w:pPr>
      <w:r>
        <w:rPr>
          <w:b/>
          <w:bCs/>
          <w:color w:val="000000"/>
          <w:sz w:val="36"/>
          <w:szCs w:val="36"/>
        </w:rPr>
        <w:t>План заходів</w:t>
      </w:r>
      <w:r>
        <w:rPr>
          <w:b/>
          <w:bCs/>
          <w:color w:val="000000"/>
          <w:sz w:val="36"/>
          <w:szCs w:val="36"/>
          <w:lang w:val="uk-UA"/>
        </w:rPr>
        <w:t xml:space="preserve"> </w:t>
      </w:r>
    </w:p>
    <w:p>
      <w:pPr>
        <w:pStyle w:val="Normal"/>
        <w:spacing w:before="0" w:after="200"/>
        <w:ind w:firstLine="708"/>
        <w:jc w:val="center"/>
        <w:rPr/>
      </w:pPr>
      <w:r>
        <w:rPr>
          <w:b/>
          <w:bCs/>
          <w:color w:val="000000"/>
          <w:sz w:val="28"/>
          <w:szCs w:val="28"/>
        </w:rPr>
        <w:t>з реорганізації Бучацької, Борщівської, Монастириської, Заліщицької, Гусятинської  районних рад</w:t>
      </w:r>
    </w:p>
    <w:tbl>
      <w:tblPr>
        <w:tblpPr w:bottomFromText="0" w:horzAnchor="margin" w:leftFromText="180" w:rightFromText="180" w:tblpX="0" w:tblpY="196" w:topFromText="0" w:vertAnchor="text"/>
        <w:tblW w:w="9355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09"/>
        <w:gridCol w:w="5277"/>
        <w:gridCol w:w="1706"/>
        <w:gridCol w:w="1561"/>
      </w:tblGrid>
      <w:tr>
        <w:trPr>
          <w:trHeight w:val="4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220" w:hanging="0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spacing w:before="60" w:after="200"/>
              <w:ind w:left="220" w:hanging="0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Виконавець</w:t>
            </w:r>
          </w:p>
        </w:tc>
      </w:tr>
      <w:tr>
        <w:trPr>
          <w:trHeight w:val="119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Повідомити державного реєстратора щодо реорганізації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 </w:t>
            </w:r>
            <w:r>
              <w:rPr>
                <w:color w:val="000000"/>
                <w:sz w:val="28"/>
                <w:szCs w:val="28"/>
              </w:rPr>
              <w:t>районних рад шляхом приєднання до Чортківської районної ради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До 18.12.2020 включно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557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ind w:left="0" w:hanging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Попередити в установленому чинним законодавством України порядку працівників виконавчих апаратів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</w:t>
            </w:r>
            <w:r>
              <w:rPr>
                <w:color w:val="000000"/>
                <w:sz w:val="28"/>
                <w:szCs w:val="28"/>
              </w:rPr>
              <w:t xml:space="preserve"> районних рад про скорочення чисельності та штату цих рад. Забезпечити дотримання соціально-правових гарантій працівників виконавчих апаратів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 </w:t>
            </w:r>
            <w:r>
              <w:rPr>
                <w:color w:val="000000"/>
                <w:sz w:val="28"/>
                <w:szCs w:val="28"/>
              </w:rPr>
              <w:t>районних рад у порядку та на умовах, визначених чинним законодавством України про реорганізацію шляхом приєднання до Чортківської районної ради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 18.12.2020 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699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</w:t>
            </w:r>
            <w:r>
              <w:rPr>
                <w:color w:val="000000"/>
                <w:sz w:val="28"/>
                <w:szCs w:val="28"/>
              </w:rPr>
              <w:t xml:space="preserve"> районної ради станом на 31.12.2020 Чортківській районній раді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 15.01.2021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1206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Повна інвентаризація активів та зобо</w:t>
            </w:r>
            <w:r>
              <w:rPr>
                <w:color w:val="000000"/>
                <w:sz w:val="28"/>
                <w:szCs w:val="28"/>
                <w:lang w:val="uk-UA"/>
              </w:rPr>
              <w:t>в’</w:t>
            </w:r>
            <w:r>
              <w:rPr>
                <w:color w:val="000000"/>
                <w:sz w:val="28"/>
                <w:szCs w:val="28"/>
              </w:rPr>
              <w:t>язань 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Бучацької, Борщівської, Монастириської, Заліщицької, Гусятинської районних </w:t>
            </w:r>
            <w:r>
              <w:rPr>
                <w:color w:val="000000"/>
                <w:sz w:val="28"/>
                <w:szCs w:val="28"/>
              </w:rPr>
              <w:t>рад з перевіркою їх фактичної наявності та документального підтвердження станом на 31.12.2020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 15.01.2021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Комісія </w:t>
            </w:r>
          </w:p>
        </w:tc>
      </w:tr>
      <w:tr>
        <w:trPr>
          <w:trHeight w:val="989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Складання Передавального акту майна, активів та зобов’язань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 </w:t>
            </w:r>
            <w:r>
              <w:rPr>
                <w:color w:val="000000"/>
                <w:sz w:val="28"/>
                <w:szCs w:val="28"/>
              </w:rPr>
              <w:t>районних ради Чортківській районній раді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 17.02.2021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965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Передача складених Комісією з реорганізації передавальних актів на затвердження голові Чортківської районної ради та Чортківській районній раді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17.02.2021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Забезпечення процесу передачі активів та зобов’язань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 районних</w:t>
            </w:r>
            <w:r>
              <w:rPr>
                <w:color w:val="000000"/>
                <w:sz w:val="28"/>
                <w:szCs w:val="28"/>
              </w:rPr>
              <w:t xml:space="preserve"> рад Чортківській районній раді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 17.02.2021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Закриття рахунків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</w:t>
            </w:r>
            <w:r>
              <w:rPr>
                <w:color w:val="000000"/>
                <w:sz w:val="28"/>
                <w:szCs w:val="28"/>
              </w:rPr>
              <w:t xml:space="preserve"> районних рад в у органах державного казначейства та банках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 17.02.2021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Забезпечення подання фінансової звітності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 </w:t>
            </w:r>
            <w:r>
              <w:rPr>
                <w:color w:val="000000"/>
                <w:sz w:val="28"/>
                <w:szCs w:val="28"/>
              </w:rPr>
              <w:t>районних рад за 2020 рік, а у разі необхідності – за відповідний період 2021 року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 17.02.2021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Забезпечення здійснення державної реєстрації припинення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 районних рад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 17.02.2021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Забезпечення здійснення державної реєстрації змін до відомостей про Чортківську районну раду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До 17.02.2021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включно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Забезпечення знищення печаток та штампів </w:t>
            </w:r>
            <w:r>
              <w:rPr>
                <w:b/>
                <w:bCs/>
                <w:color w:val="000000"/>
                <w:sz w:val="28"/>
                <w:szCs w:val="28"/>
              </w:rPr>
              <w:t>Бучацької, Борщівської, Монастириської, Заліщицької, Гусятинської </w:t>
            </w:r>
            <w:r>
              <w:rPr>
                <w:color w:val="000000"/>
                <w:sz w:val="28"/>
                <w:szCs w:val="28"/>
              </w:rPr>
              <w:t>районних рад, у встановленому законом порядку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Впродовж 10 (десяти) робочих днів з дня державної реєстрації припинення цих юридичних осіб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Комісія</w:t>
            </w:r>
          </w:p>
        </w:tc>
      </w:tr>
    </w:tbl>
    <w:p>
      <w:pPr>
        <w:pStyle w:val="Normal"/>
        <w:spacing w:before="0" w:after="200"/>
        <w:rPr/>
      </w:pPr>
      <w:r>
        <w:rPr/>
        <w:t> </w:t>
      </w:r>
    </w:p>
    <w:p>
      <w:pPr>
        <w:pStyle w:val="Normal"/>
        <w:spacing w:before="0" w:after="200"/>
        <w:rPr/>
      </w:pPr>
      <w:r>
        <w:rPr/>
        <w:t> </w:t>
      </w:r>
    </w:p>
    <w:p>
      <w:pPr>
        <w:pStyle w:val="Normal"/>
        <w:spacing w:before="0" w:after="200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організаційної роботи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                                 Анатолій ШУМКА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e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92271"/>
    <w:rPr/>
  </w:style>
  <w:style w:type="character" w:styleId="Style14" w:customStyle="1">
    <w:name w:val="Обычный (веб) Знак"/>
    <w:basedOn w:val="DefaultParagraphFont"/>
    <w:link w:val="a3"/>
    <w:qFormat/>
    <w:rsid w:val="00b92271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92271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link w:val="a4"/>
    <w:qFormat/>
    <w:rsid w:val="00b92271"/>
    <w:pPr>
      <w:spacing w:beforeAutospacing="1" w:afterAutospacing="1"/>
    </w:pPr>
    <w:rPr>
      <w:color w:val="000000"/>
    </w:rPr>
  </w:style>
  <w:style w:type="paragraph" w:styleId="Xfmc1" w:customStyle="1">
    <w:name w:val="xfmc1"/>
    <w:basedOn w:val="Normal"/>
    <w:qFormat/>
    <w:rsid w:val="00b92271"/>
    <w:pPr>
      <w:spacing w:beforeAutospacing="1" w:afterAutospacing="1"/>
    </w:pPr>
    <w:rPr/>
  </w:style>
  <w:style w:type="paragraph" w:styleId="Xfmc3" w:customStyle="1">
    <w:name w:val="xfmc3"/>
    <w:basedOn w:val="Normal"/>
    <w:qFormat/>
    <w:rsid w:val="00b92271"/>
    <w:pPr>
      <w:spacing w:beforeAutospacing="1" w:afterAutospacing="1"/>
    </w:pPr>
    <w:rPr>
      <w:lang w:val="uk-UA" w:eastAsia="uk-UA"/>
    </w:rPr>
  </w:style>
  <w:style w:type="paragraph" w:styleId="Docdata" w:customStyle="1">
    <w:name w:val="docdata"/>
    <w:basedOn w:val="Normal"/>
    <w:qFormat/>
    <w:rsid w:val="009e4ed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85622-8689-4B91-B40D-B7B1373D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LibreOffice/5.0.4.2$Windows_x86 LibreOffice_project/2b9802c1994aa0b7dc6079e128979269cf95bc78</Application>
  <Paragraphs>211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2020-03-20T09:36:00Z</dcterms:created>
  <dc:creator>Admin</dc:creator>
  <dc:language>uk-UA</dc:language>
  <dcterms:modified xsi:type="dcterms:W3CDTF">2020-12-23T15:53:29Z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