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09" w:rsidRPr="00695CE4" w:rsidRDefault="007E0509" w:rsidP="007E0509">
      <w:pPr>
        <w:tabs>
          <w:tab w:val="left" w:pos="4680"/>
        </w:tabs>
        <w:rPr>
          <w:bCs/>
          <w:sz w:val="23"/>
          <w:szCs w:val="23"/>
          <w:lang w:val="en-US"/>
        </w:rPr>
      </w:pPr>
    </w:p>
    <w:p w:rsidR="007E0509" w:rsidRPr="00695CE4" w:rsidRDefault="007E0509" w:rsidP="007E0509">
      <w:pPr>
        <w:tabs>
          <w:tab w:val="left" w:pos="4680"/>
        </w:tabs>
        <w:jc w:val="right"/>
        <w:rPr>
          <w:bCs/>
          <w:szCs w:val="24"/>
        </w:rPr>
      </w:pPr>
      <w:r w:rsidRPr="00695CE4">
        <w:rPr>
          <w:bCs/>
          <w:szCs w:val="24"/>
        </w:rPr>
        <w:t>Таблиця 3</w:t>
      </w:r>
    </w:p>
    <w:p w:rsidR="007E0509" w:rsidRDefault="007E0509" w:rsidP="007E0509">
      <w:pPr>
        <w:rPr>
          <w:b/>
          <w:bCs/>
          <w:sz w:val="28"/>
          <w:szCs w:val="28"/>
        </w:rPr>
      </w:pPr>
    </w:p>
    <w:p w:rsidR="007E0509" w:rsidRDefault="007E0509" w:rsidP="007E0509">
      <w:pPr>
        <w:ind w:firstLine="851"/>
        <w:jc w:val="center"/>
        <w:rPr>
          <w:b/>
          <w:bCs/>
          <w:sz w:val="28"/>
          <w:szCs w:val="28"/>
        </w:rPr>
      </w:pPr>
      <w:r w:rsidRPr="00960C65">
        <w:rPr>
          <w:b/>
          <w:bCs/>
          <w:sz w:val="28"/>
          <w:szCs w:val="28"/>
        </w:rPr>
        <w:t xml:space="preserve">ОСНОВНІ ЗАХОДИ </w:t>
      </w:r>
    </w:p>
    <w:p w:rsidR="007E0509" w:rsidRDefault="007E0509" w:rsidP="007E0509">
      <w:pPr>
        <w:ind w:firstLine="851"/>
        <w:jc w:val="center"/>
        <w:rPr>
          <w:b/>
          <w:bCs/>
          <w:sz w:val="28"/>
          <w:szCs w:val="28"/>
        </w:rPr>
      </w:pPr>
      <w:r w:rsidRPr="00960C65">
        <w:rPr>
          <w:b/>
          <w:bCs/>
          <w:sz w:val="28"/>
          <w:szCs w:val="28"/>
        </w:rPr>
        <w:t>щодо виконання програми соціально-економ</w:t>
      </w:r>
      <w:r>
        <w:rPr>
          <w:b/>
          <w:bCs/>
          <w:sz w:val="28"/>
          <w:szCs w:val="28"/>
        </w:rPr>
        <w:t xml:space="preserve">ічного та культурного розвитку </w:t>
      </w:r>
    </w:p>
    <w:p w:rsidR="007E0509" w:rsidRPr="00185C87" w:rsidRDefault="007E0509" w:rsidP="007E0509">
      <w:pPr>
        <w:ind w:firstLine="851"/>
        <w:jc w:val="center"/>
        <w:rPr>
          <w:b/>
          <w:bCs/>
          <w:sz w:val="28"/>
          <w:szCs w:val="28"/>
        </w:rPr>
      </w:pPr>
      <w:r>
        <w:rPr>
          <w:b/>
          <w:bCs/>
          <w:sz w:val="28"/>
          <w:szCs w:val="28"/>
        </w:rPr>
        <w:t>Чортківського району на 2018</w:t>
      </w:r>
      <w:r w:rsidRPr="00960C65">
        <w:rPr>
          <w:b/>
          <w:bCs/>
          <w:sz w:val="28"/>
          <w:szCs w:val="28"/>
        </w:rPr>
        <w:t xml:space="preserve"> рік</w:t>
      </w:r>
    </w:p>
    <w:tbl>
      <w:tblPr>
        <w:tblW w:w="499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6"/>
        <w:gridCol w:w="6942"/>
        <w:gridCol w:w="1872"/>
        <w:gridCol w:w="3779"/>
        <w:gridCol w:w="1404"/>
      </w:tblGrid>
      <w:tr w:rsidR="007E0509" w:rsidRPr="00E25161" w:rsidTr="000C08DE">
        <w:tc>
          <w:tcPr>
            <w:tcW w:w="266" w:type="pct"/>
            <w:vAlign w:val="center"/>
          </w:tcPr>
          <w:p w:rsidR="007E0509" w:rsidRPr="00E25161" w:rsidRDefault="007E0509" w:rsidP="000C08DE">
            <w:pPr>
              <w:ind w:hanging="30"/>
              <w:jc w:val="center"/>
            </w:pPr>
            <w:r w:rsidRPr="00E25161">
              <w:t>№</w:t>
            </w:r>
          </w:p>
          <w:p w:rsidR="007E0509" w:rsidRPr="00E25161" w:rsidRDefault="007E0509" w:rsidP="000C08DE">
            <w:pPr>
              <w:ind w:hanging="30"/>
              <w:jc w:val="center"/>
            </w:pPr>
            <w:r w:rsidRPr="00E25161">
              <w:t>з/п</w:t>
            </w:r>
          </w:p>
        </w:tc>
        <w:tc>
          <w:tcPr>
            <w:tcW w:w="2348" w:type="pct"/>
            <w:vAlign w:val="center"/>
          </w:tcPr>
          <w:p w:rsidR="007E0509" w:rsidRPr="00E25161" w:rsidRDefault="007E0509" w:rsidP="000C08DE">
            <w:pPr>
              <w:ind w:hanging="30"/>
              <w:jc w:val="center"/>
            </w:pPr>
            <w:r w:rsidRPr="00E25161">
              <w:t>Назва заходу</w:t>
            </w:r>
          </w:p>
        </w:tc>
        <w:tc>
          <w:tcPr>
            <w:tcW w:w="633" w:type="pct"/>
            <w:vAlign w:val="center"/>
          </w:tcPr>
          <w:p w:rsidR="007E0509" w:rsidRPr="00E25161" w:rsidRDefault="007E0509" w:rsidP="000C08DE">
            <w:pPr>
              <w:ind w:hanging="30"/>
              <w:jc w:val="center"/>
            </w:pPr>
            <w:r w:rsidRPr="00E25161">
              <w:t>Термін виконання</w:t>
            </w:r>
          </w:p>
        </w:tc>
        <w:tc>
          <w:tcPr>
            <w:tcW w:w="1278" w:type="pct"/>
            <w:vAlign w:val="center"/>
          </w:tcPr>
          <w:p w:rsidR="007E0509" w:rsidRPr="00E25161" w:rsidRDefault="007E0509" w:rsidP="000C08DE">
            <w:pPr>
              <w:ind w:hanging="30"/>
              <w:jc w:val="center"/>
            </w:pPr>
            <w:r w:rsidRPr="00E25161">
              <w:t>Відповідальні виконавці</w:t>
            </w:r>
          </w:p>
        </w:tc>
        <w:tc>
          <w:tcPr>
            <w:tcW w:w="475" w:type="pct"/>
            <w:vAlign w:val="center"/>
          </w:tcPr>
          <w:p w:rsidR="007E0509" w:rsidRPr="00E25161" w:rsidRDefault="007E0509" w:rsidP="000C08DE">
            <w:pPr>
              <w:ind w:hanging="30"/>
              <w:jc w:val="center"/>
            </w:pPr>
            <w:r w:rsidRPr="00E25161">
              <w:t>Примітка</w:t>
            </w:r>
          </w:p>
        </w:tc>
      </w:tr>
      <w:tr w:rsidR="007E0509" w:rsidRPr="00E25161" w:rsidTr="000C08DE">
        <w:tc>
          <w:tcPr>
            <w:tcW w:w="266" w:type="pct"/>
            <w:tcBorders>
              <w:bottom w:val="single" w:sz="4" w:space="0" w:color="auto"/>
            </w:tcBorders>
          </w:tcPr>
          <w:p w:rsidR="007E0509" w:rsidRPr="00E25161" w:rsidRDefault="007E0509" w:rsidP="000C08DE">
            <w:pPr>
              <w:tabs>
                <w:tab w:val="left" w:pos="11340"/>
              </w:tabs>
              <w:jc w:val="center"/>
            </w:pPr>
            <w:r w:rsidRPr="00E25161">
              <w:t>1</w:t>
            </w:r>
          </w:p>
        </w:tc>
        <w:tc>
          <w:tcPr>
            <w:tcW w:w="2348" w:type="pct"/>
            <w:tcBorders>
              <w:bottom w:val="single" w:sz="4" w:space="0" w:color="auto"/>
            </w:tcBorders>
          </w:tcPr>
          <w:p w:rsidR="007E0509" w:rsidRPr="000D5188" w:rsidRDefault="007E0509" w:rsidP="000C08DE">
            <w:pPr>
              <w:tabs>
                <w:tab w:val="left" w:pos="11340"/>
              </w:tabs>
              <w:ind w:left="360"/>
              <w:jc w:val="center"/>
            </w:pPr>
            <w:r w:rsidRPr="000D5188">
              <w:t>2</w:t>
            </w:r>
          </w:p>
        </w:tc>
        <w:tc>
          <w:tcPr>
            <w:tcW w:w="633" w:type="pct"/>
            <w:tcBorders>
              <w:bottom w:val="single" w:sz="4" w:space="0" w:color="auto"/>
            </w:tcBorders>
          </w:tcPr>
          <w:p w:rsidR="007E0509" w:rsidRPr="000D5188" w:rsidRDefault="007E0509" w:rsidP="000C08DE">
            <w:pPr>
              <w:tabs>
                <w:tab w:val="left" w:pos="11340"/>
              </w:tabs>
              <w:ind w:left="360"/>
              <w:jc w:val="center"/>
            </w:pPr>
            <w:r w:rsidRPr="000D5188">
              <w:t>3</w:t>
            </w:r>
          </w:p>
        </w:tc>
        <w:tc>
          <w:tcPr>
            <w:tcW w:w="1278" w:type="pct"/>
          </w:tcPr>
          <w:p w:rsidR="007E0509" w:rsidRPr="000D5188" w:rsidRDefault="007E0509" w:rsidP="000C08DE">
            <w:pPr>
              <w:tabs>
                <w:tab w:val="left" w:pos="11340"/>
              </w:tabs>
              <w:ind w:left="360"/>
              <w:jc w:val="center"/>
            </w:pPr>
            <w:r w:rsidRPr="000D5188">
              <w:t>4</w:t>
            </w:r>
          </w:p>
        </w:tc>
        <w:tc>
          <w:tcPr>
            <w:tcW w:w="475" w:type="pct"/>
          </w:tcPr>
          <w:p w:rsidR="007E0509" w:rsidRPr="00E25161" w:rsidRDefault="007E0509" w:rsidP="000C08DE">
            <w:pPr>
              <w:tabs>
                <w:tab w:val="left" w:pos="11340"/>
              </w:tabs>
              <w:ind w:left="360"/>
              <w:jc w:val="center"/>
            </w:pPr>
            <w:r w:rsidRPr="00E25161">
              <w:t>5</w:t>
            </w:r>
          </w:p>
        </w:tc>
      </w:tr>
      <w:tr w:rsidR="007E0509" w:rsidRPr="00C3138C" w:rsidTr="000C08DE">
        <w:trPr>
          <w:trHeight w:val="90"/>
        </w:trPr>
        <w:tc>
          <w:tcPr>
            <w:tcW w:w="5000" w:type="pct"/>
            <w:gridSpan w:val="5"/>
            <w:tcBorders>
              <w:bottom w:val="single" w:sz="4" w:space="0" w:color="auto"/>
            </w:tcBorders>
          </w:tcPr>
          <w:p w:rsidR="007E0509" w:rsidRPr="00C3138C" w:rsidRDefault="007E0509" w:rsidP="000C08DE">
            <w:pPr>
              <w:tabs>
                <w:tab w:val="left" w:pos="11340"/>
              </w:tabs>
              <w:ind w:left="360"/>
              <w:jc w:val="center"/>
              <w:rPr>
                <w:b/>
                <w:highlight w:val="cyan"/>
              </w:rPr>
            </w:pPr>
            <w:r w:rsidRPr="00342BFF">
              <w:rPr>
                <w:b/>
              </w:rPr>
              <w:t>1. Промисловість</w:t>
            </w:r>
          </w:p>
        </w:tc>
      </w:tr>
      <w:tr w:rsidR="007E0509" w:rsidRPr="00164CCC" w:rsidTr="000C08DE">
        <w:tc>
          <w:tcPr>
            <w:tcW w:w="266" w:type="pct"/>
            <w:tcBorders>
              <w:bottom w:val="single" w:sz="4" w:space="0" w:color="auto"/>
            </w:tcBorders>
          </w:tcPr>
          <w:p w:rsidR="007E0509" w:rsidRPr="000D5188" w:rsidRDefault="007E0509" w:rsidP="000C08DE">
            <w:pPr>
              <w:ind w:hanging="30"/>
              <w:jc w:val="center"/>
            </w:pPr>
            <w:r>
              <w:t>1.1</w:t>
            </w:r>
            <w:r w:rsidRPr="000D5188">
              <w:t>.</w:t>
            </w:r>
          </w:p>
        </w:tc>
        <w:tc>
          <w:tcPr>
            <w:tcW w:w="2348" w:type="pct"/>
            <w:tcBorders>
              <w:bottom w:val="single" w:sz="4" w:space="0" w:color="auto"/>
            </w:tcBorders>
          </w:tcPr>
          <w:p w:rsidR="007E0509" w:rsidRPr="00B9495B" w:rsidRDefault="007E0509" w:rsidP="000C08DE">
            <w:pPr>
              <w:jc w:val="both"/>
            </w:pPr>
            <w:r w:rsidRPr="00B9495B">
              <w:t>Разом з промисловими підприємствами активізувати роботу з пошуків нових ринків збуту продукції промислового виробництва</w:t>
            </w:r>
          </w:p>
        </w:tc>
        <w:tc>
          <w:tcPr>
            <w:tcW w:w="633" w:type="pct"/>
            <w:tcBorders>
              <w:bottom w:val="single" w:sz="4" w:space="0" w:color="auto"/>
            </w:tcBorders>
          </w:tcPr>
          <w:p w:rsidR="007E0509" w:rsidRPr="00B9495B" w:rsidRDefault="007E0509" w:rsidP="000C08DE">
            <w:pPr>
              <w:jc w:val="center"/>
            </w:pPr>
            <w:r w:rsidRPr="00B9495B">
              <w:t>Протягом року</w:t>
            </w:r>
          </w:p>
        </w:tc>
        <w:tc>
          <w:tcPr>
            <w:tcW w:w="1278" w:type="pct"/>
          </w:tcPr>
          <w:p w:rsidR="007E0509" w:rsidRPr="00B9495B" w:rsidRDefault="007E0509" w:rsidP="000C08DE">
            <w:pPr>
              <w:jc w:val="both"/>
            </w:pPr>
            <w:r w:rsidRPr="00B9495B">
              <w:t>Відділ економічного розвитку і торгівлі райдержадміністрації, керівники промислових підприємств</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0D5188" w:rsidRDefault="007E0509" w:rsidP="000C08DE">
            <w:pPr>
              <w:ind w:hanging="30"/>
              <w:jc w:val="center"/>
            </w:pPr>
            <w:r>
              <w:t>1.2</w:t>
            </w:r>
            <w:r w:rsidRPr="000D5188">
              <w:t>.</w:t>
            </w:r>
          </w:p>
        </w:tc>
        <w:tc>
          <w:tcPr>
            <w:tcW w:w="2348" w:type="pct"/>
          </w:tcPr>
          <w:p w:rsidR="007E0509" w:rsidRPr="00B9495B" w:rsidRDefault="007E0509" w:rsidP="000C08DE">
            <w:pPr>
              <w:jc w:val="both"/>
            </w:pPr>
            <w:r w:rsidRPr="00B9495B">
              <w:t xml:space="preserve">Впровадження нових ліній виробництва на промислових підприємствах з метою розширення асортименту товарів </w:t>
            </w:r>
          </w:p>
        </w:tc>
        <w:tc>
          <w:tcPr>
            <w:tcW w:w="633" w:type="pct"/>
          </w:tcPr>
          <w:p w:rsidR="007E0509" w:rsidRPr="00B9495B" w:rsidRDefault="007E0509" w:rsidP="000C08DE">
            <w:pPr>
              <w:jc w:val="center"/>
            </w:pPr>
            <w:r w:rsidRPr="00B9495B">
              <w:t>Протягом року</w:t>
            </w:r>
          </w:p>
        </w:tc>
        <w:tc>
          <w:tcPr>
            <w:tcW w:w="1278" w:type="pct"/>
          </w:tcPr>
          <w:p w:rsidR="007E0509" w:rsidRPr="00B9495B" w:rsidRDefault="007E0509" w:rsidP="000C08DE">
            <w:pPr>
              <w:jc w:val="both"/>
            </w:pPr>
            <w:r w:rsidRPr="00B9495B">
              <w:t>Керівники промислових підприємств</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D4625D" w:rsidRDefault="007E0509" w:rsidP="000C08DE">
            <w:pPr>
              <w:ind w:hanging="30"/>
              <w:jc w:val="center"/>
            </w:pPr>
            <w:r>
              <w:rPr>
                <w:lang w:val="en-US"/>
              </w:rPr>
              <w:t>1</w:t>
            </w:r>
            <w:r>
              <w:t>.3.</w:t>
            </w:r>
          </w:p>
        </w:tc>
        <w:tc>
          <w:tcPr>
            <w:tcW w:w="2348" w:type="pct"/>
          </w:tcPr>
          <w:p w:rsidR="007E0509" w:rsidRPr="00B9495B" w:rsidRDefault="007E0509" w:rsidP="000C08DE">
            <w:pPr>
              <w:jc w:val="both"/>
            </w:pPr>
            <w:r>
              <w:t xml:space="preserve">Збільшення </w:t>
            </w:r>
            <w:r w:rsidRPr="00B9495B">
              <w:t xml:space="preserve"> рів</w:t>
            </w:r>
            <w:r>
              <w:t>ня</w:t>
            </w:r>
            <w:r w:rsidRPr="00B9495B">
              <w:t xml:space="preserve"> використання потужностей та</w:t>
            </w:r>
            <w:r>
              <w:t xml:space="preserve"> проведення </w:t>
            </w:r>
            <w:r w:rsidRPr="00B9495B">
              <w:t xml:space="preserve"> модернізації виробництв на підприємствах харчової промисловості</w:t>
            </w:r>
          </w:p>
        </w:tc>
        <w:tc>
          <w:tcPr>
            <w:tcW w:w="633" w:type="pct"/>
          </w:tcPr>
          <w:p w:rsidR="007E0509" w:rsidRPr="00B9495B" w:rsidRDefault="007E0509" w:rsidP="000C08DE">
            <w:pPr>
              <w:jc w:val="center"/>
            </w:pPr>
            <w:r w:rsidRPr="00B9495B">
              <w:t>Протягом року</w:t>
            </w:r>
          </w:p>
        </w:tc>
        <w:tc>
          <w:tcPr>
            <w:tcW w:w="1278" w:type="pct"/>
          </w:tcPr>
          <w:p w:rsidR="007E0509" w:rsidRPr="00B9495B" w:rsidRDefault="007E0509" w:rsidP="000C08DE">
            <w:pPr>
              <w:jc w:val="both"/>
            </w:pPr>
            <w:r w:rsidRPr="00B9495B">
              <w:t>Керівники промислових підприємств</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717C94" w:rsidRDefault="007E0509" w:rsidP="000C08DE">
            <w:pPr>
              <w:tabs>
                <w:tab w:val="left" w:pos="11340"/>
              </w:tabs>
              <w:ind w:left="360"/>
              <w:jc w:val="center"/>
              <w:rPr>
                <w:b/>
                <w:szCs w:val="24"/>
                <w:highlight w:val="cyan"/>
              </w:rPr>
            </w:pPr>
            <w:r w:rsidRPr="00717C94">
              <w:rPr>
                <w:b/>
                <w:szCs w:val="24"/>
                <w:lang w:val="ru-RU"/>
              </w:rPr>
              <w:t>2</w:t>
            </w:r>
            <w:r>
              <w:rPr>
                <w:b/>
                <w:szCs w:val="24"/>
              </w:rPr>
              <w:t xml:space="preserve">. </w:t>
            </w:r>
            <w:r w:rsidRPr="00717C94">
              <w:rPr>
                <w:b/>
                <w:szCs w:val="24"/>
              </w:rPr>
              <w:t>Сільське господарство</w:t>
            </w:r>
          </w:p>
        </w:tc>
      </w:tr>
      <w:tr w:rsidR="007E0509" w:rsidRPr="00164CCC" w:rsidTr="000C08DE">
        <w:tc>
          <w:tcPr>
            <w:tcW w:w="266" w:type="pct"/>
          </w:tcPr>
          <w:p w:rsidR="007E0509" w:rsidRDefault="007E0509" w:rsidP="000C08DE">
            <w:pPr>
              <w:ind w:hanging="30"/>
              <w:jc w:val="center"/>
            </w:pPr>
            <w:r>
              <w:t>2.1.</w:t>
            </w:r>
          </w:p>
        </w:tc>
        <w:tc>
          <w:tcPr>
            <w:tcW w:w="2348" w:type="pct"/>
          </w:tcPr>
          <w:p w:rsidR="007E0509" w:rsidRPr="00CD2328" w:rsidRDefault="007E0509" w:rsidP="000C08DE">
            <w:pPr>
              <w:tabs>
                <w:tab w:val="left" w:pos="5205"/>
              </w:tabs>
              <w:jc w:val="both"/>
              <w:rPr>
                <w:szCs w:val="24"/>
                <w:lang w:val="ru-RU"/>
              </w:rPr>
            </w:pPr>
            <w:r w:rsidRPr="004F310C">
              <w:rPr>
                <w:szCs w:val="24"/>
              </w:rPr>
              <w:t>Збільшити  площі посадки та нарощування виробництва</w:t>
            </w:r>
            <w:r>
              <w:rPr>
                <w:szCs w:val="24"/>
              </w:rPr>
              <w:t xml:space="preserve"> плодів та ягід</w:t>
            </w:r>
            <w:r w:rsidRPr="00CD2328">
              <w:rPr>
                <w:szCs w:val="24"/>
                <w:lang w:val="ru-RU"/>
              </w:rPr>
              <w:t xml:space="preserve"> </w:t>
            </w:r>
            <w:r>
              <w:rPr>
                <w:szCs w:val="24"/>
                <w:lang w:val="ru-RU"/>
              </w:rPr>
              <w:t xml:space="preserve">у 2018 </w:t>
            </w:r>
            <w:proofErr w:type="spellStart"/>
            <w:r>
              <w:rPr>
                <w:szCs w:val="24"/>
                <w:lang w:val="ru-RU"/>
              </w:rPr>
              <w:t>році</w:t>
            </w:r>
            <w:proofErr w:type="spellEnd"/>
          </w:p>
        </w:tc>
        <w:tc>
          <w:tcPr>
            <w:tcW w:w="633" w:type="pct"/>
          </w:tcPr>
          <w:p w:rsidR="007E0509" w:rsidRDefault="007E0509" w:rsidP="000C08DE">
            <w:pPr>
              <w:jc w:val="center"/>
            </w:pPr>
            <w:r w:rsidRPr="000D2F26">
              <w:rPr>
                <w:szCs w:val="24"/>
              </w:rPr>
              <w:t>Протягом</w:t>
            </w:r>
            <w:r w:rsidRPr="000D2F26">
              <w:rPr>
                <w:szCs w:val="24"/>
                <w:lang w:val="en-US"/>
              </w:rPr>
              <w:t xml:space="preserve"> </w:t>
            </w:r>
            <w:r w:rsidRPr="000D2F26">
              <w:rPr>
                <w:szCs w:val="24"/>
              </w:rPr>
              <w:t>року</w:t>
            </w:r>
          </w:p>
        </w:tc>
        <w:tc>
          <w:tcPr>
            <w:tcW w:w="1278" w:type="pct"/>
          </w:tcPr>
          <w:p w:rsidR="007E0509" w:rsidRPr="004F310C" w:rsidRDefault="007E0509" w:rsidP="000C08DE">
            <w:pPr>
              <w:tabs>
                <w:tab w:val="left" w:pos="11340"/>
              </w:tabs>
              <w:jc w:val="both"/>
              <w:rPr>
                <w:szCs w:val="24"/>
              </w:rPr>
            </w:pPr>
            <w:r w:rsidRPr="004F310C">
              <w:rPr>
                <w:szCs w:val="24"/>
              </w:rPr>
              <w:t>Відділ агропромислового розвитку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2.2.</w:t>
            </w:r>
          </w:p>
        </w:tc>
        <w:tc>
          <w:tcPr>
            <w:tcW w:w="2348" w:type="pct"/>
          </w:tcPr>
          <w:p w:rsidR="007E0509" w:rsidRPr="004F310C" w:rsidRDefault="007E0509" w:rsidP="000C08DE">
            <w:pPr>
              <w:tabs>
                <w:tab w:val="left" w:pos="5205"/>
              </w:tabs>
              <w:jc w:val="both"/>
              <w:rPr>
                <w:szCs w:val="24"/>
                <w:lang w:val="ru-RU"/>
              </w:rPr>
            </w:pPr>
            <w:r w:rsidRPr="004F310C">
              <w:rPr>
                <w:szCs w:val="24"/>
              </w:rPr>
              <w:t>Нарощувати обсяги  виробництва картоплі та овочів в сільськогосподарських підприємствах району за рахунок збільшення  посівних площ</w:t>
            </w:r>
          </w:p>
        </w:tc>
        <w:tc>
          <w:tcPr>
            <w:tcW w:w="633" w:type="pct"/>
          </w:tcPr>
          <w:p w:rsidR="007E0509" w:rsidRDefault="007E0509" w:rsidP="000C08DE">
            <w:pPr>
              <w:jc w:val="center"/>
            </w:pPr>
            <w:r w:rsidRPr="000D2F26">
              <w:rPr>
                <w:szCs w:val="24"/>
              </w:rPr>
              <w:t>Протягом</w:t>
            </w:r>
            <w:r w:rsidRPr="000D2F26">
              <w:rPr>
                <w:szCs w:val="24"/>
                <w:lang w:val="en-US"/>
              </w:rPr>
              <w:t xml:space="preserve"> </w:t>
            </w:r>
            <w:r w:rsidRPr="000D2F26">
              <w:rPr>
                <w:szCs w:val="24"/>
              </w:rPr>
              <w:t>року</w:t>
            </w:r>
          </w:p>
        </w:tc>
        <w:tc>
          <w:tcPr>
            <w:tcW w:w="1278" w:type="pct"/>
          </w:tcPr>
          <w:p w:rsidR="007E0509" w:rsidRPr="004F310C" w:rsidRDefault="007E0509" w:rsidP="000C08DE">
            <w:pPr>
              <w:tabs>
                <w:tab w:val="left" w:pos="11340"/>
              </w:tabs>
              <w:jc w:val="both"/>
              <w:rPr>
                <w:szCs w:val="24"/>
              </w:rPr>
            </w:pPr>
            <w:r w:rsidRPr="004F310C">
              <w:rPr>
                <w:szCs w:val="24"/>
              </w:rPr>
              <w:t>Відділ агропромислового розвитку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2.3.</w:t>
            </w:r>
          </w:p>
        </w:tc>
        <w:tc>
          <w:tcPr>
            <w:tcW w:w="2348" w:type="pct"/>
          </w:tcPr>
          <w:p w:rsidR="007E0509" w:rsidRPr="004F310C" w:rsidRDefault="007E0509" w:rsidP="000C08DE">
            <w:pPr>
              <w:tabs>
                <w:tab w:val="left" w:pos="5205"/>
              </w:tabs>
              <w:jc w:val="both"/>
              <w:rPr>
                <w:szCs w:val="24"/>
              </w:rPr>
            </w:pPr>
            <w:r w:rsidRPr="004F310C">
              <w:rPr>
                <w:szCs w:val="24"/>
              </w:rPr>
              <w:t xml:space="preserve"> Забезпечити будівництво  та розширення комплексів із відгодівлі свиней та вирощуванні птиці (бройлерів)</w:t>
            </w:r>
            <w:r w:rsidRPr="00086037">
              <w:rPr>
                <w:szCs w:val="24"/>
              </w:rPr>
              <w:t xml:space="preserve"> </w:t>
            </w:r>
            <w:r>
              <w:rPr>
                <w:szCs w:val="24"/>
              </w:rPr>
              <w:t>у ПАП «Довіра»,       ПАП «Фортуна»</w:t>
            </w:r>
          </w:p>
        </w:tc>
        <w:tc>
          <w:tcPr>
            <w:tcW w:w="633" w:type="pct"/>
          </w:tcPr>
          <w:p w:rsidR="007E0509" w:rsidRDefault="007E0509" w:rsidP="000C08DE">
            <w:pPr>
              <w:jc w:val="center"/>
            </w:pPr>
            <w:r w:rsidRPr="000D2F26">
              <w:rPr>
                <w:szCs w:val="24"/>
              </w:rPr>
              <w:t>Протягом</w:t>
            </w:r>
            <w:r w:rsidRPr="000D2F26">
              <w:rPr>
                <w:szCs w:val="24"/>
                <w:lang w:val="en-US"/>
              </w:rPr>
              <w:t xml:space="preserve"> </w:t>
            </w:r>
            <w:r w:rsidRPr="000D2F26">
              <w:rPr>
                <w:szCs w:val="24"/>
              </w:rPr>
              <w:t>року</w:t>
            </w:r>
          </w:p>
        </w:tc>
        <w:tc>
          <w:tcPr>
            <w:tcW w:w="1278" w:type="pct"/>
          </w:tcPr>
          <w:p w:rsidR="007E0509" w:rsidRPr="004F310C" w:rsidRDefault="007E0509" w:rsidP="000C08DE">
            <w:pPr>
              <w:tabs>
                <w:tab w:val="left" w:pos="11340"/>
              </w:tabs>
              <w:jc w:val="both"/>
              <w:rPr>
                <w:szCs w:val="24"/>
              </w:rPr>
            </w:pPr>
            <w:r w:rsidRPr="004F310C">
              <w:rPr>
                <w:szCs w:val="24"/>
              </w:rPr>
              <w:t>Відділ агропромислового розвитку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8A1C08" w:rsidRDefault="007E0509" w:rsidP="000C08DE">
            <w:pPr>
              <w:ind w:hanging="30"/>
              <w:jc w:val="center"/>
            </w:pPr>
            <w:r>
              <w:t>2.4.</w:t>
            </w:r>
          </w:p>
        </w:tc>
        <w:tc>
          <w:tcPr>
            <w:tcW w:w="2348" w:type="pct"/>
          </w:tcPr>
          <w:p w:rsidR="007E0509" w:rsidRPr="004F310C" w:rsidRDefault="007E0509" w:rsidP="000C08DE">
            <w:pPr>
              <w:tabs>
                <w:tab w:val="left" w:pos="5205"/>
              </w:tabs>
              <w:jc w:val="both"/>
              <w:rPr>
                <w:szCs w:val="24"/>
              </w:rPr>
            </w:pPr>
            <w:r w:rsidRPr="004F310C">
              <w:rPr>
                <w:szCs w:val="24"/>
              </w:rPr>
              <w:t>Забезпечити п</w:t>
            </w:r>
            <w:r>
              <w:rPr>
                <w:szCs w:val="24"/>
              </w:rPr>
              <w:t>роведення сільськогосподарських</w:t>
            </w:r>
            <w:r w:rsidRPr="004F310C">
              <w:rPr>
                <w:szCs w:val="24"/>
              </w:rPr>
              <w:t xml:space="preserve"> ярмаркових заходів</w:t>
            </w:r>
          </w:p>
        </w:tc>
        <w:tc>
          <w:tcPr>
            <w:tcW w:w="633" w:type="pct"/>
          </w:tcPr>
          <w:p w:rsidR="007E0509" w:rsidRDefault="007E0509" w:rsidP="000C08DE">
            <w:pPr>
              <w:jc w:val="center"/>
            </w:pPr>
            <w:r w:rsidRPr="000D2F26">
              <w:rPr>
                <w:szCs w:val="24"/>
              </w:rPr>
              <w:t>Протягом</w:t>
            </w:r>
            <w:r w:rsidRPr="000317A3">
              <w:rPr>
                <w:szCs w:val="24"/>
                <w:lang w:val="ru-RU"/>
              </w:rPr>
              <w:t xml:space="preserve"> </w:t>
            </w:r>
            <w:r w:rsidRPr="000D2F26">
              <w:rPr>
                <w:szCs w:val="24"/>
              </w:rPr>
              <w:t>року</w:t>
            </w:r>
          </w:p>
        </w:tc>
        <w:tc>
          <w:tcPr>
            <w:tcW w:w="1278" w:type="pct"/>
          </w:tcPr>
          <w:p w:rsidR="007E0509" w:rsidRPr="004F310C" w:rsidRDefault="007E0509" w:rsidP="000C08DE">
            <w:pPr>
              <w:tabs>
                <w:tab w:val="left" w:pos="11340"/>
              </w:tabs>
              <w:jc w:val="both"/>
              <w:rPr>
                <w:szCs w:val="24"/>
              </w:rPr>
            </w:pPr>
            <w:r w:rsidRPr="004F310C">
              <w:rPr>
                <w:szCs w:val="24"/>
              </w:rPr>
              <w:t>Відділ агропромислового розвитку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2.5.</w:t>
            </w:r>
          </w:p>
        </w:tc>
        <w:tc>
          <w:tcPr>
            <w:tcW w:w="2348" w:type="pct"/>
          </w:tcPr>
          <w:p w:rsidR="007E0509" w:rsidRPr="004F310C" w:rsidRDefault="007E0509" w:rsidP="000C08DE">
            <w:pPr>
              <w:tabs>
                <w:tab w:val="left" w:pos="5205"/>
              </w:tabs>
              <w:jc w:val="both"/>
              <w:rPr>
                <w:szCs w:val="24"/>
              </w:rPr>
            </w:pPr>
            <w:r w:rsidRPr="004F310C">
              <w:rPr>
                <w:szCs w:val="24"/>
              </w:rPr>
              <w:t>Активізувати роботу с/г підприємств всіх форм власності щодо  оновлення машино – тракторного парку</w:t>
            </w:r>
          </w:p>
        </w:tc>
        <w:tc>
          <w:tcPr>
            <w:tcW w:w="633" w:type="pct"/>
          </w:tcPr>
          <w:p w:rsidR="007E0509" w:rsidRDefault="007E0509" w:rsidP="000C08DE">
            <w:pPr>
              <w:jc w:val="center"/>
            </w:pPr>
            <w:r w:rsidRPr="000D2F26">
              <w:rPr>
                <w:szCs w:val="24"/>
              </w:rPr>
              <w:t>Протягом</w:t>
            </w:r>
            <w:r w:rsidRPr="000D2F26">
              <w:rPr>
                <w:szCs w:val="24"/>
                <w:lang w:val="en-US"/>
              </w:rPr>
              <w:t xml:space="preserve"> </w:t>
            </w:r>
            <w:r w:rsidRPr="000D2F26">
              <w:rPr>
                <w:szCs w:val="24"/>
              </w:rPr>
              <w:t>року</w:t>
            </w:r>
          </w:p>
        </w:tc>
        <w:tc>
          <w:tcPr>
            <w:tcW w:w="1278" w:type="pct"/>
          </w:tcPr>
          <w:p w:rsidR="007E0509" w:rsidRPr="004F310C" w:rsidRDefault="007E0509" w:rsidP="000C08DE">
            <w:pPr>
              <w:tabs>
                <w:tab w:val="left" w:pos="11340"/>
              </w:tabs>
              <w:jc w:val="both"/>
              <w:rPr>
                <w:szCs w:val="24"/>
              </w:rPr>
            </w:pPr>
            <w:r w:rsidRPr="004F310C">
              <w:rPr>
                <w:szCs w:val="24"/>
              </w:rPr>
              <w:t>Відділ  агропромислового розвитку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2.6.</w:t>
            </w:r>
          </w:p>
        </w:tc>
        <w:tc>
          <w:tcPr>
            <w:tcW w:w="2348" w:type="pct"/>
          </w:tcPr>
          <w:p w:rsidR="007E0509" w:rsidRPr="004F310C" w:rsidRDefault="007E0509" w:rsidP="000C08DE">
            <w:pPr>
              <w:tabs>
                <w:tab w:val="left" w:pos="11340"/>
              </w:tabs>
              <w:jc w:val="both"/>
              <w:rPr>
                <w:szCs w:val="24"/>
              </w:rPr>
            </w:pPr>
            <w:r>
              <w:rPr>
                <w:szCs w:val="24"/>
              </w:rPr>
              <w:t xml:space="preserve"> </w:t>
            </w:r>
            <w:r w:rsidRPr="004F310C">
              <w:rPr>
                <w:szCs w:val="24"/>
              </w:rPr>
              <w:t>Підвищувати  родючість орендованих земель. Ефективне та  цільове використання бюджетних коштів, досягнення  запланованих  результатів державної підтримки щодо  розвитку  сільського господарства</w:t>
            </w:r>
          </w:p>
        </w:tc>
        <w:tc>
          <w:tcPr>
            <w:tcW w:w="633" w:type="pct"/>
          </w:tcPr>
          <w:p w:rsidR="007E0509" w:rsidRDefault="007E0509" w:rsidP="000C08DE">
            <w:pPr>
              <w:jc w:val="center"/>
            </w:pPr>
            <w:r w:rsidRPr="000D2F26">
              <w:rPr>
                <w:szCs w:val="24"/>
              </w:rPr>
              <w:t>Протягом</w:t>
            </w:r>
            <w:r w:rsidRPr="000D2F26">
              <w:rPr>
                <w:szCs w:val="24"/>
                <w:lang w:val="en-US"/>
              </w:rPr>
              <w:t xml:space="preserve"> </w:t>
            </w:r>
            <w:r w:rsidRPr="000D2F26">
              <w:rPr>
                <w:szCs w:val="24"/>
              </w:rPr>
              <w:t>року</w:t>
            </w:r>
          </w:p>
        </w:tc>
        <w:tc>
          <w:tcPr>
            <w:tcW w:w="1278" w:type="pct"/>
          </w:tcPr>
          <w:p w:rsidR="007E0509" w:rsidRDefault="007E0509" w:rsidP="000C08DE">
            <w:pPr>
              <w:pStyle w:val="af1"/>
              <w:ind w:firstLine="0"/>
              <w:jc w:val="both"/>
              <w:rPr>
                <w:b w:val="0"/>
                <w:sz w:val="24"/>
                <w:szCs w:val="24"/>
              </w:rPr>
            </w:pPr>
            <w:r w:rsidRPr="00F70239">
              <w:rPr>
                <w:b w:val="0"/>
                <w:sz w:val="24"/>
                <w:szCs w:val="24"/>
              </w:rPr>
              <w:t xml:space="preserve">Відділ  агропромислового розвитку райдержадміністрації, </w:t>
            </w:r>
          </w:p>
          <w:p w:rsidR="007E0509" w:rsidRPr="00DD01F3" w:rsidRDefault="007E0509" w:rsidP="000C08DE">
            <w:pPr>
              <w:pStyle w:val="af1"/>
              <w:ind w:firstLine="0"/>
              <w:jc w:val="both"/>
              <w:rPr>
                <w:b w:val="0"/>
                <w:sz w:val="24"/>
                <w:szCs w:val="24"/>
                <w:lang w:val="ru-RU"/>
              </w:rPr>
            </w:pPr>
            <w:r>
              <w:rPr>
                <w:b w:val="0"/>
                <w:sz w:val="24"/>
                <w:szCs w:val="24"/>
              </w:rPr>
              <w:t>сільськогосподарські  підприємства району</w:t>
            </w:r>
          </w:p>
          <w:p w:rsidR="007E0509" w:rsidRPr="00F70239" w:rsidRDefault="007E0509" w:rsidP="000C08DE">
            <w:pPr>
              <w:tabs>
                <w:tab w:val="left" w:pos="11340"/>
              </w:tabs>
              <w:ind w:left="69"/>
              <w:jc w:val="both"/>
              <w:rPr>
                <w:szCs w:val="24"/>
              </w:rPr>
            </w:pP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2.7.</w:t>
            </w:r>
          </w:p>
        </w:tc>
        <w:tc>
          <w:tcPr>
            <w:tcW w:w="2348" w:type="pct"/>
          </w:tcPr>
          <w:p w:rsidR="007E0509" w:rsidRPr="004F310C" w:rsidRDefault="007E0509" w:rsidP="000C08DE">
            <w:pPr>
              <w:jc w:val="both"/>
              <w:rPr>
                <w:szCs w:val="24"/>
              </w:rPr>
            </w:pPr>
            <w:r>
              <w:rPr>
                <w:szCs w:val="24"/>
              </w:rPr>
              <w:t xml:space="preserve">Створювати  </w:t>
            </w:r>
            <w:proofErr w:type="spellStart"/>
            <w:r>
              <w:rPr>
                <w:szCs w:val="24"/>
              </w:rPr>
              <w:t>ве</w:t>
            </w:r>
            <w:r w:rsidRPr="004F310C">
              <w:rPr>
                <w:szCs w:val="24"/>
              </w:rPr>
              <w:t>ликотоварні</w:t>
            </w:r>
            <w:proofErr w:type="spellEnd"/>
            <w:r w:rsidRPr="004F310C">
              <w:rPr>
                <w:szCs w:val="24"/>
              </w:rPr>
              <w:t xml:space="preserve">  господарства з поголів’ям від 500-1000 корів  на базі  агропромислового підприємства ПАП «Дзвін»</w:t>
            </w:r>
          </w:p>
        </w:tc>
        <w:tc>
          <w:tcPr>
            <w:tcW w:w="633" w:type="pct"/>
          </w:tcPr>
          <w:p w:rsidR="007E0509" w:rsidRDefault="007E0509" w:rsidP="000C08DE">
            <w:pPr>
              <w:jc w:val="center"/>
            </w:pPr>
            <w:r w:rsidRPr="000D2F26">
              <w:rPr>
                <w:szCs w:val="24"/>
              </w:rPr>
              <w:t>Протягом</w:t>
            </w:r>
            <w:r w:rsidRPr="000D2F26">
              <w:rPr>
                <w:szCs w:val="24"/>
                <w:lang w:val="en-US"/>
              </w:rPr>
              <w:t xml:space="preserve"> </w:t>
            </w:r>
            <w:r w:rsidRPr="000D2F26">
              <w:rPr>
                <w:szCs w:val="24"/>
              </w:rPr>
              <w:t>року</w:t>
            </w:r>
          </w:p>
        </w:tc>
        <w:tc>
          <w:tcPr>
            <w:tcW w:w="1278" w:type="pct"/>
          </w:tcPr>
          <w:p w:rsidR="007E0509" w:rsidRDefault="007E0509" w:rsidP="000C08DE">
            <w:pPr>
              <w:pStyle w:val="af1"/>
              <w:ind w:firstLine="0"/>
              <w:jc w:val="both"/>
              <w:rPr>
                <w:b w:val="0"/>
                <w:sz w:val="24"/>
                <w:szCs w:val="24"/>
              </w:rPr>
            </w:pPr>
            <w:r w:rsidRPr="004F310C">
              <w:rPr>
                <w:b w:val="0"/>
                <w:sz w:val="24"/>
                <w:szCs w:val="24"/>
              </w:rPr>
              <w:t>Відділ  агропромислового розвитку райдержадміністрації</w:t>
            </w:r>
            <w:r>
              <w:rPr>
                <w:b w:val="0"/>
                <w:sz w:val="24"/>
                <w:szCs w:val="24"/>
              </w:rPr>
              <w:t>,</w:t>
            </w:r>
          </w:p>
          <w:p w:rsidR="007E0509" w:rsidRPr="004F310C" w:rsidRDefault="007E0509" w:rsidP="000C08DE">
            <w:pPr>
              <w:pStyle w:val="af1"/>
              <w:ind w:firstLine="0"/>
              <w:jc w:val="both"/>
              <w:rPr>
                <w:b w:val="0"/>
                <w:sz w:val="24"/>
                <w:szCs w:val="24"/>
              </w:rPr>
            </w:pPr>
            <w:r w:rsidRPr="004F310C">
              <w:rPr>
                <w:b w:val="0"/>
                <w:sz w:val="24"/>
                <w:szCs w:val="24"/>
              </w:rPr>
              <w:t xml:space="preserve"> </w:t>
            </w:r>
            <w:r>
              <w:rPr>
                <w:b w:val="0"/>
                <w:sz w:val="24"/>
                <w:szCs w:val="24"/>
              </w:rPr>
              <w:t>сільськогосподарські  підприємства району</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2.8.</w:t>
            </w:r>
          </w:p>
        </w:tc>
        <w:tc>
          <w:tcPr>
            <w:tcW w:w="2348" w:type="pct"/>
          </w:tcPr>
          <w:p w:rsidR="007E0509" w:rsidRPr="004F310C" w:rsidRDefault="007E0509" w:rsidP="000C08DE">
            <w:pPr>
              <w:jc w:val="both"/>
              <w:rPr>
                <w:szCs w:val="24"/>
              </w:rPr>
            </w:pPr>
            <w:r w:rsidRPr="004F310C">
              <w:rPr>
                <w:szCs w:val="24"/>
              </w:rPr>
              <w:t>Створити та надавати  підтримку сільськогосподарським обслуговуючим кооперативам  в сільських місцевостях, для додаткового  забезпеч</w:t>
            </w:r>
            <w:r>
              <w:rPr>
                <w:szCs w:val="24"/>
              </w:rPr>
              <w:t xml:space="preserve">ення </w:t>
            </w:r>
            <w:r w:rsidRPr="004F310C">
              <w:rPr>
                <w:szCs w:val="24"/>
              </w:rPr>
              <w:t>переробної галузі  сировиною та створення сезонних робочих місць щорічно</w:t>
            </w:r>
          </w:p>
        </w:tc>
        <w:tc>
          <w:tcPr>
            <w:tcW w:w="633" w:type="pct"/>
          </w:tcPr>
          <w:p w:rsidR="007E0509" w:rsidRDefault="007E0509" w:rsidP="000C08DE">
            <w:pPr>
              <w:jc w:val="center"/>
            </w:pPr>
            <w:r w:rsidRPr="000D2F26">
              <w:rPr>
                <w:szCs w:val="24"/>
              </w:rPr>
              <w:t>Протягом</w:t>
            </w:r>
            <w:r w:rsidRPr="000D2F26">
              <w:rPr>
                <w:szCs w:val="24"/>
                <w:lang w:val="en-US"/>
              </w:rPr>
              <w:t xml:space="preserve"> </w:t>
            </w:r>
            <w:r w:rsidRPr="000D2F26">
              <w:rPr>
                <w:szCs w:val="24"/>
              </w:rPr>
              <w:t>року</w:t>
            </w:r>
          </w:p>
        </w:tc>
        <w:tc>
          <w:tcPr>
            <w:tcW w:w="1278" w:type="pct"/>
          </w:tcPr>
          <w:p w:rsidR="007E0509" w:rsidRPr="004F310C" w:rsidRDefault="007E0509" w:rsidP="000C08DE">
            <w:pPr>
              <w:pStyle w:val="20"/>
              <w:tabs>
                <w:tab w:val="clear" w:pos="720"/>
              </w:tabs>
              <w:ind w:left="0" w:firstLine="0"/>
              <w:rPr>
                <w:szCs w:val="24"/>
              </w:rPr>
            </w:pPr>
            <w:r w:rsidRPr="004F310C">
              <w:rPr>
                <w:szCs w:val="24"/>
              </w:rPr>
              <w:t>Відділ  агропромислового розвитку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717C94" w:rsidRDefault="007E0509" w:rsidP="000C08DE">
            <w:pPr>
              <w:tabs>
                <w:tab w:val="left" w:pos="11340"/>
              </w:tabs>
              <w:ind w:left="360"/>
              <w:jc w:val="center"/>
              <w:rPr>
                <w:b/>
                <w:szCs w:val="24"/>
                <w:highlight w:val="cyan"/>
              </w:rPr>
            </w:pPr>
            <w:r>
              <w:rPr>
                <w:b/>
                <w:szCs w:val="24"/>
              </w:rPr>
              <w:t xml:space="preserve">3. </w:t>
            </w:r>
            <w:r w:rsidRPr="00717C94">
              <w:rPr>
                <w:b/>
                <w:szCs w:val="24"/>
              </w:rPr>
              <w:t>Дорожня інфраструктура, транспорт та зв'язок</w:t>
            </w:r>
          </w:p>
        </w:tc>
      </w:tr>
      <w:tr w:rsidR="007E0509" w:rsidRPr="00164CCC" w:rsidTr="000C08DE">
        <w:tc>
          <w:tcPr>
            <w:tcW w:w="266" w:type="pct"/>
          </w:tcPr>
          <w:p w:rsidR="007E0509" w:rsidRDefault="007E0509" w:rsidP="000C08DE">
            <w:pPr>
              <w:ind w:hanging="30"/>
              <w:jc w:val="center"/>
            </w:pPr>
            <w:r>
              <w:t>3.1.</w:t>
            </w:r>
          </w:p>
        </w:tc>
        <w:tc>
          <w:tcPr>
            <w:tcW w:w="2348" w:type="pct"/>
          </w:tcPr>
          <w:p w:rsidR="007E0509" w:rsidRPr="0036455E" w:rsidRDefault="007E0509" w:rsidP="000C08DE">
            <w:pPr>
              <w:jc w:val="both"/>
            </w:pPr>
            <w:r w:rsidRPr="0036455E">
              <w:rPr>
                <w:bCs/>
              </w:rPr>
              <w:t>Створення конкурентного середовища на ринку транспортних послуг шляхом проведення конкурсів на визначення перевізників на вакантних маршрутах</w:t>
            </w:r>
          </w:p>
        </w:tc>
        <w:tc>
          <w:tcPr>
            <w:tcW w:w="633" w:type="pct"/>
            <w:vAlign w:val="center"/>
          </w:tcPr>
          <w:p w:rsidR="007E0509" w:rsidRPr="0036455E" w:rsidRDefault="007E0509" w:rsidP="000C08DE">
            <w:pPr>
              <w:ind w:hanging="82"/>
              <w:jc w:val="center"/>
            </w:pPr>
            <w:r w:rsidRPr="0036455E">
              <w:t>Протягом року</w:t>
            </w:r>
          </w:p>
        </w:tc>
        <w:tc>
          <w:tcPr>
            <w:tcW w:w="1278" w:type="pct"/>
            <w:vAlign w:val="center"/>
          </w:tcPr>
          <w:p w:rsidR="007E0509" w:rsidRPr="0036455E" w:rsidRDefault="007E0509" w:rsidP="000C08DE">
            <w:pPr>
              <w:jc w:val="both"/>
            </w:pPr>
            <w:r w:rsidRPr="00E84F7A">
              <w:rPr>
                <w:bCs/>
                <w:iCs/>
                <w:lang w:eastAsia="en-US"/>
              </w:rPr>
              <w:t>Відділ з питань цивільного захисту населення</w:t>
            </w:r>
            <w:r>
              <w:rPr>
                <w:bCs/>
                <w:iCs/>
                <w:lang w:eastAsia="en-US"/>
              </w:rPr>
              <w:t xml:space="preserve"> та</w:t>
            </w:r>
            <w:r w:rsidRPr="00E84F7A">
              <w:rPr>
                <w:bCs/>
                <w:iCs/>
                <w:lang w:eastAsia="en-US"/>
              </w:rPr>
              <w:t xml:space="preserve"> </w:t>
            </w:r>
            <w:r w:rsidRPr="0036455E">
              <w:t xml:space="preserve">розвитку інфраструктури </w:t>
            </w:r>
            <w:r w:rsidRPr="00E84F7A">
              <w:rPr>
                <w:bCs/>
                <w:iCs/>
                <w:lang w:eastAsia="en-US"/>
              </w:rPr>
              <w:t>райдержадміністрації</w:t>
            </w:r>
            <w:r>
              <w:t>,</w:t>
            </w:r>
            <w:r w:rsidRPr="0036455E">
              <w:t xml:space="preserve">  виконавчі комітети органів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3.2.</w:t>
            </w:r>
          </w:p>
        </w:tc>
        <w:tc>
          <w:tcPr>
            <w:tcW w:w="2348" w:type="pct"/>
          </w:tcPr>
          <w:p w:rsidR="007E0509" w:rsidRPr="0036455E" w:rsidRDefault="007E0509" w:rsidP="000C08DE">
            <w:pPr>
              <w:jc w:val="both"/>
              <w:rPr>
                <w:bCs/>
              </w:rPr>
            </w:pPr>
            <w:r>
              <w:rPr>
                <w:bCs/>
              </w:rPr>
              <w:t xml:space="preserve">Забезпечення утримання мережі автомобільних доріг загального користування місцевого значення у </w:t>
            </w:r>
            <w:proofErr w:type="spellStart"/>
            <w:r>
              <w:rPr>
                <w:bCs/>
              </w:rPr>
              <w:t>Чортківському</w:t>
            </w:r>
            <w:proofErr w:type="spellEnd"/>
            <w:r>
              <w:rPr>
                <w:bCs/>
              </w:rPr>
              <w:t xml:space="preserve"> районі</w:t>
            </w:r>
          </w:p>
        </w:tc>
        <w:tc>
          <w:tcPr>
            <w:tcW w:w="633" w:type="pct"/>
            <w:vAlign w:val="center"/>
          </w:tcPr>
          <w:p w:rsidR="007E0509" w:rsidRPr="0036455E" w:rsidRDefault="007E0509" w:rsidP="000C08DE">
            <w:pPr>
              <w:ind w:hanging="82"/>
              <w:jc w:val="center"/>
            </w:pPr>
            <w:r w:rsidRPr="0036455E">
              <w:t>Протягом року</w:t>
            </w:r>
          </w:p>
        </w:tc>
        <w:tc>
          <w:tcPr>
            <w:tcW w:w="1278" w:type="pct"/>
            <w:vAlign w:val="center"/>
          </w:tcPr>
          <w:p w:rsidR="007E0509" w:rsidRPr="0036455E" w:rsidRDefault="007E0509" w:rsidP="000C08DE">
            <w:pPr>
              <w:jc w:val="both"/>
            </w:pPr>
            <w:r w:rsidRPr="00E84F7A">
              <w:rPr>
                <w:bCs/>
                <w:iCs/>
                <w:lang w:eastAsia="en-US"/>
              </w:rPr>
              <w:t>Відділ з питань цивільного захисту населення</w:t>
            </w:r>
            <w:r>
              <w:rPr>
                <w:bCs/>
                <w:iCs/>
                <w:lang w:eastAsia="en-US"/>
              </w:rPr>
              <w:t xml:space="preserve"> та</w:t>
            </w:r>
            <w:r w:rsidRPr="00E84F7A">
              <w:rPr>
                <w:bCs/>
                <w:iCs/>
                <w:lang w:eastAsia="en-US"/>
              </w:rPr>
              <w:t xml:space="preserve"> </w:t>
            </w:r>
            <w:r w:rsidRPr="0036455E">
              <w:t xml:space="preserve">розвитку інфраструктури </w:t>
            </w:r>
            <w:r w:rsidRPr="00E84F7A">
              <w:rPr>
                <w:bCs/>
                <w:iCs/>
                <w:lang w:eastAsia="en-US"/>
              </w:rPr>
              <w:t>райдержадміністрації</w:t>
            </w:r>
            <w:r>
              <w:t>,</w:t>
            </w:r>
            <w:r w:rsidRPr="0036455E">
              <w:t xml:space="preserve">  виконавчі комітети органів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3.3.</w:t>
            </w:r>
          </w:p>
        </w:tc>
        <w:tc>
          <w:tcPr>
            <w:tcW w:w="2348" w:type="pct"/>
          </w:tcPr>
          <w:p w:rsidR="007E0509" w:rsidRDefault="007E0509" w:rsidP="000C08DE">
            <w:pPr>
              <w:jc w:val="both"/>
              <w:rPr>
                <w:bCs/>
              </w:rPr>
            </w:pPr>
            <w:r>
              <w:rPr>
                <w:bCs/>
              </w:rPr>
              <w:t xml:space="preserve">Проведення ремонтних робіт на районних автомобільних дорогах загального користування місцевого значення, зокрема Чортків – Скомороше (відрізок дороги у </w:t>
            </w:r>
            <w:proofErr w:type="spellStart"/>
            <w:r>
              <w:rPr>
                <w:bCs/>
              </w:rPr>
              <w:t>с.Звиняч</w:t>
            </w:r>
            <w:proofErr w:type="spellEnd"/>
            <w:r>
              <w:rPr>
                <w:bCs/>
              </w:rPr>
              <w:t xml:space="preserve">), Чортків – </w:t>
            </w:r>
            <w:proofErr w:type="spellStart"/>
            <w:r>
              <w:rPr>
                <w:bCs/>
              </w:rPr>
              <w:t>Капустинці</w:t>
            </w:r>
            <w:proofErr w:type="spellEnd"/>
            <w:r>
              <w:rPr>
                <w:bCs/>
              </w:rPr>
              <w:t xml:space="preserve"> (відрізок дороги у </w:t>
            </w:r>
            <w:proofErr w:type="spellStart"/>
            <w:r>
              <w:rPr>
                <w:bCs/>
              </w:rPr>
              <w:t>с.Капустинці</w:t>
            </w:r>
            <w:proofErr w:type="spellEnd"/>
            <w:r>
              <w:rPr>
                <w:bCs/>
              </w:rPr>
              <w:t xml:space="preserve">) та ін.  </w:t>
            </w:r>
          </w:p>
        </w:tc>
        <w:tc>
          <w:tcPr>
            <w:tcW w:w="633" w:type="pct"/>
            <w:vAlign w:val="center"/>
          </w:tcPr>
          <w:p w:rsidR="007E0509" w:rsidRPr="0036455E" w:rsidRDefault="007E0509" w:rsidP="000C08DE">
            <w:pPr>
              <w:ind w:hanging="82"/>
              <w:jc w:val="center"/>
            </w:pPr>
            <w:r w:rsidRPr="0036455E">
              <w:t>Протягом року</w:t>
            </w:r>
          </w:p>
        </w:tc>
        <w:tc>
          <w:tcPr>
            <w:tcW w:w="1278" w:type="pct"/>
            <w:vAlign w:val="center"/>
          </w:tcPr>
          <w:p w:rsidR="007E0509" w:rsidRPr="0036455E" w:rsidRDefault="007E0509" w:rsidP="000C08DE">
            <w:pPr>
              <w:jc w:val="both"/>
            </w:pPr>
            <w:r>
              <w:rPr>
                <w:bCs/>
                <w:iCs/>
                <w:lang w:eastAsia="en-US"/>
              </w:rPr>
              <w:t xml:space="preserve">Філія «Чортківський </w:t>
            </w:r>
            <w:proofErr w:type="spellStart"/>
            <w:r>
              <w:rPr>
                <w:bCs/>
                <w:iCs/>
                <w:lang w:eastAsia="en-US"/>
              </w:rPr>
              <w:t>райавтодор</w:t>
            </w:r>
            <w:proofErr w:type="spellEnd"/>
            <w:r>
              <w:rPr>
                <w:bCs/>
                <w:iCs/>
                <w:lang w:eastAsia="en-US"/>
              </w:rPr>
              <w:t>», Служба автомобільних доріг у Тернопільській області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3.4.</w:t>
            </w:r>
          </w:p>
        </w:tc>
        <w:tc>
          <w:tcPr>
            <w:tcW w:w="2348" w:type="pct"/>
            <w:vAlign w:val="center"/>
          </w:tcPr>
          <w:p w:rsidR="007E0509" w:rsidRPr="0036455E" w:rsidRDefault="007E0509" w:rsidP="000C08DE">
            <w:pPr>
              <w:jc w:val="both"/>
            </w:pPr>
            <w:r w:rsidRPr="0036455E">
              <w:t xml:space="preserve">Підвищення рівня безпеки перевезень пасажирів та вантажів шляхом посилення вимог до автомобільних перевізників та забезпечення контролю за дотриманням ними вимог </w:t>
            </w:r>
            <w:r w:rsidRPr="0036455E">
              <w:lastRenderedPageBreak/>
              <w:t>законодавства з питань безпеки дорожнього руху</w:t>
            </w:r>
          </w:p>
        </w:tc>
        <w:tc>
          <w:tcPr>
            <w:tcW w:w="633" w:type="pct"/>
          </w:tcPr>
          <w:p w:rsidR="007E0509" w:rsidRPr="0036455E" w:rsidRDefault="007E0509" w:rsidP="000C08DE">
            <w:r w:rsidRPr="0036455E">
              <w:lastRenderedPageBreak/>
              <w:t>Протягом року</w:t>
            </w:r>
          </w:p>
        </w:tc>
        <w:tc>
          <w:tcPr>
            <w:tcW w:w="1278" w:type="pct"/>
          </w:tcPr>
          <w:p w:rsidR="007E0509" w:rsidRPr="0036455E" w:rsidRDefault="007E0509" w:rsidP="000C08DE">
            <w:pPr>
              <w:tabs>
                <w:tab w:val="left" w:pos="5012"/>
              </w:tabs>
              <w:jc w:val="both"/>
            </w:pPr>
            <w:r>
              <w:t>Група реагування патрульної поліції Чортківського ВП ГУ НП в Тернопільській області</w:t>
            </w:r>
            <w:r w:rsidRPr="0036455E">
              <w:t xml:space="preserve">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3.5.</w:t>
            </w:r>
          </w:p>
        </w:tc>
        <w:tc>
          <w:tcPr>
            <w:tcW w:w="2348" w:type="pct"/>
            <w:vAlign w:val="center"/>
          </w:tcPr>
          <w:p w:rsidR="007E0509" w:rsidRPr="0036455E" w:rsidRDefault="007E0509" w:rsidP="000C08DE">
            <w:pPr>
              <w:jc w:val="both"/>
            </w:pPr>
            <w:r>
              <w:t>Облаштування місць концентрації ДТП засобами з організації дорожнього руху</w:t>
            </w:r>
          </w:p>
        </w:tc>
        <w:tc>
          <w:tcPr>
            <w:tcW w:w="633" w:type="pct"/>
          </w:tcPr>
          <w:p w:rsidR="007E0509" w:rsidRPr="0036455E" w:rsidRDefault="007E0509" w:rsidP="000C08DE">
            <w:r w:rsidRPr="0036455E">
              <w:t>Протягом року</w:t>
            </w:r>
          </w:p>
        </w:tc>
        <w:tc>
          <w:tcPr>
            <w:tcW w:w="1278" w:type="pct"/>
          </w:tcPr>
          <w:p w:rsidR="007E0509" w:rsidRDefault="007E0509" w:rsidP="000C08DE">
            <w:pPr>
              <w:tabs>
                <w:tab w:val="left" w:pos="5012"/>
              </w:tabs>
              <w:jc w:val="both"/>
            </w:pPr>
            <w:r>
              <w:rPr>
                <w:bCs/>
                <w:iCs/>
                <w:lang w:eastAsia="en-US"/>
              </w:rPr>
              <w:t xml:space="preserve">Філія «Чортківський </w:t>
            </w:r>
            <w:proofErr w:type="spellStart"/>
            <w:r>
              <w:rPr>
                <w:bCs/>
                <w:iCs/>
                <w:lang w:eastAsia="en-US"/>
              </w:rPr>
              <w:t>райавтодор</w:t>
            </w:r>
            <w:proofErr w:type="spellEnd"/>
            <w:r>
              <w:rPr>
                <w:bCs/>
                <w:iCs/>
                <w:lang w:eastAsia="en-US"/>
              </w:rPr>
              <w:t>»</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3.6.</w:t>
            </w:r>
          </w:p>
        </w:tc>
        <w:tc>
          <w:tcPr>
            <w:tcW w:w="2348" w:type="pct"/>
            <w:vAlign w:val="center"/>
          </w:tcPr>
          <w:p w:rsidR="007E0509" w:rsidRPr="0036455E" w:rsidRDefault="007E0509" w:rsidP="000C08DE">
            <w:pPr>
              <w:jc w:val="both"/>
            </w:pPr>
            <w:r w:rsidRPr="0036455E">
              <w:t>Забезпечення населення району якісними послугами поштового зв’язку</w:t>
            </w:r>
          </w:p>
        </w:tc>
        <w:tc>
          <w:tcPr>
            <w:tcW w:w="633" w:type="pct"/>
            <w:vAlign w:val="center"/>
          </w:tcPr>
          <w:p w:rsidR="007E0509" w:rsidRPr="0036455E" w:rsidRDefault="007E0509" w:rsidP="000C08DE">
            <w:pPr>
              <w:jc w:val="center"/>
            </w:pPr>
            <w:r w:rsidRPr="0036455E">
              <w:t>Протягом року</w:t>
            </w:r>
          </w:p>
        </w:tc>
        <w:tc>
          <w:tcPr>
            <w:tcW w:w="1278" w:type="pct"/>
            <w:vAlign w:val="center"/>
          </w:tcPr>
          <w:p w:rsidR="007E0509" w:rsidRPr="0036455E" w:rsidRDefault="007E0509" w:rsidP="000C08DE">
            <w:pPr>
              <w:tabs>
                <w:tab w:val="left" w:pos="5012"/>
              </w:tabs>
              <w:jc w:val="both"/>
            </w:pPr>
            <w:r w:rsidRPr="0036455E">
              <w:t>ЦПЗ № 6  Тернопільської дирекції УДППЗ «Укрпошта»</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3.7.</w:t>
            </w:r>
          </w:p>
        </w:tc>
        <w:tc>
          <w:tcPr>
            <w:tcW w:w="2348" w:type="pct"/>
          </w:tcPr>
          <w:p w:rsidR="007E0509" w:rsidRPr="0036455E" w:rsidRDefault="007E0509" w:rsidP="000C08DE">
            <w:r w:rsidRPr="0036455E">
              <w:t>Розширювати доступ до мережі  Інтернет  споживачів  у сільській місцевості</w:t>
            </w:r>
          </w:p>
        </w:tc>
        <w:tc>
          <w:tcPr>
            <w:tcW w:w="633" w:type="pct"/>
          </w:tcPr>
          <w:p w:rsidR="007E0509" w:rsidRPr="0036455E" w:rsidRDefault="007E0509" w:rsidP="000C08DE">
            <w:pPr>
              <w:jc w:val="center"/>
            </w:pPr>
            <w:r w:rsidRPr="0036455E">
              <w:t>Протягом року</w:t>
            </w:r>
          </w:p>
        </w:tc>
        <w:tc>
          <w:tcPr>
            <w:tcW w:w="1278" w:type="pct"/>
            <w:vAlign w:val="center"/>
          </w:tcPr>
          <w:p w:rsidR="007E0509" w:rsidRPr="0036455E" w:rsidRDefault="007E0509" w:rsidP="000C08DE">
            <w:pPr>
              <w:tabs>
                <w:tab w:val="left" w:pos="5012"/>
              </w:tabs>
              <w:jc w:val="both"/>
            </w:pPr>
            <w:proofErr w:type="spellStart"/>
            <w:r w:rsidRPr="0036455E">
              <w:rPr>
                <w:color w:val="000000"/>
              </w:rPr>
              <w:t>Станційно</w:t>
            </w:r>
            <w:proofErr w:type="spellEnd"/>
            <w:r w:rsidRPr="0036455E">
              <w:rPr>
                <w:color w:val="000000"/>
              </w:rPr>
              <w:t xml:space="preserve"> – лінійна дільниця № 1 Тернопільської обласної філії  ПАТ «</w:t>
            </w:r>
            <w:proofErr w:type="spellStart"/>
            <w:r w:rsidRPr="0036455E">
              <w:rPr>
                <w:color w:val="000000"/>
              </w:rPr>
              <w:t>Укртелеком</w:t>
            </w:r>
            <w:proofErr w:type="spellEnd"/>
            <w:r w:rsidRPr="0036455E">
              <w:rPr>
                <w:color w:val="000000"/>
              </w:rPr>
              <w:t>»</w:t>
            </w:r>
            <w:r>
              <w:rPr>
                <w:color w:val="000000"/>
              </w:rPr>
              <w:t xml:space="preserve">, </w:t>
            </w:r>
            <w:proofErr w:type="spellStart"/>
            <w:r>
              <w:rPr>
                <w:color w:val="000000"/>
              </w:rPr>
              <w:t>Інтертелеком</w:t>
            </w:r>
            <w:proofErr w:type="spellEnd"/>
            <w:r>
              <w:rPr>
                <w:color w:val="000000"/>
              </w:rPr>
              <w:t xml:space="preserve">, </w:t>
            </w:r>
            <w:proofErr w:type="spellStart"/>
            <w:r>
              <w:rPr>
                <w:color w:val="000000"/>
              </w:rPr>
              <w:t>Тайгернет</w:t>
            </w:r>
            <w:proofErr w:type="spellEnd"/>
            <w:r>
              <w:rPr>
                <w:color w:val="000000"/>
              </w:rPr>
              <w:t xml:space="preserve">, Воля, </w:t>
            </w:r>
            <w:proofErr w:type="spellStart"/>
            <w:r>
              <w:rPr>
                <w:color w:val="000000"/>
              </w:rPr>
              <w:t>Біттернет</w:t>
            </w:r>
            <w:proofErr w:type="spellEnd"/>
            <w:r>
              <w:rPr>
                <w:color w:val="000000"/>
              </w:rPr>
              <w:t xml:space="preserve">, </w:t>
            </w:r>
            <w:proofErr w:type="spellStart"/>
            <w:r>
              <w:rPr>
                <w:color w:val="000000"/>
              </w:rPr>
              <w:t>Юніком</w:t>
            </w:r>
            <w:proofErr w:type="spellEnd"/>
            <w:r>
              <w:rPr>
                <w:color w:val="000000"/>
              </w:rPr>
              <w:t xml:space="preserve">, </w:t>
            </w:r>
            <w:proofErr w:type="spellStart"/>
            <w:r>
              <w:rPr>
                <w:color w:val="000000"/>
              </w:rPr>
              <w:t>Київстар</w:t>
            </w:r>
            <w:proofErr w:type="spellEnd"/>
            <w:r>
              <w:rPr>
                <w:color w:val="000000"/>
              </w:rPr>
              <w:t xml:space="preserve">, 3 </w:t>
            </w:r>
            <w:proofErr w:type="spellStart"/>
            <w:r>
              <w:rPr>
                <w:color w:val="000000"/>
              </w:rPr>
              <w:t>Моб</w:t>
            </w:r>
            <w:proofErr w:type="spellEnd"/>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185C87" w:rsidRDefault="007E0509" w:rsidP="000C08DE">
            <w:pPr>
              <w:tabs>
                <w:tab w:val="left" w:pos="11340"/>
              </w:tabs>
              <w:ind w:left="360"/>
              <w:jc w:val="center"/>
              <w:rPr>
                <w:b/>
                <w:szCs w:val="24"/>
                <w:highlight w:val="cyan"/>
              </w:rPr>
            </w:pPr>
            <w:r w:rsidRPr="00185C87">
              <w:rPr>
                <w:b/>
                <w:szCs w:val="24"/>
              </w:rPr>
              <w:t xml:space="preserve">4. </w:t>
            </w:r>
            <w:proofErr w:type="spellStart"/>
            <w:r w:rsidRPr="00185C87">
              <w:rPr>
                <w:b/>
                <w:szCs w:val="24"/>
              </w:rPr>
              <w:t>Енергоефективність</w:t>
            </w:r>
            <w:proofErr w:type="spellEnd"/>
          </w:p>
        </w:tc>
      </w:tr>
      <w:tr w:rsidR="007E0509" w:rsidRPr="00164CCC" w:rsidTr="000C08DE">
        <w:tc>
          <w:tcPr>
            <w:tcW w:w="266" w:type="pct"/>
          </w:tcPr>
          <w:p w:rsidR="007E0509" w:rsidRDefault="007E0509" w:rsidP="000C08DE">
            <w:pPr>
              <w:ind w:hanging="30"/>
              <w:jc w:val="center"/>
            </w:pPr>
            <w:r>
              <w:t>4.1.</w:t>
            </w:r>
          </w:p>
        </w:tc>
        <w:tc>
          <w:tcPr>
            <w:tcW w:w="2348" w:type="pct"/>
          </w:tcPr>
          <w:p w:rsidR="007E0509" w:rsidRPr="0036455E" w:rsidRDefault="007E0509" w:rsidP="000C08DE">
            <w:pPr>
              <w:jc w:val="both"/>
            </w:pPr>
            <w:proofErr w:type="spellStart"/>
            <w:r w:rsidRPr="0036455E">
              <w:rPr>
                <w:lang w:val="ru-RU"/>
              </w:rPr>
              <w:t>Про</w:t>
            </w:r>
            <w:r>
              <w:rPr>
                <w:lang w:val="ru-RU"/>
              </w:rPr>
              <w:t>в</w:t>
            </w:r>
            <w:r w:rsidRPr="0036455E">
              <w:t>едення</w:t>
            </w:r>
            <w:proofErr w:type="spellEnd"/>
            <w:r w:rsidRPr="0036455E">
              <w:rPr>
                <w:lang w:val="ru-RU"/>
              </w:rPr>
              <w:t xml:space="preserve"> </w:t>
            </w:r>
            <w:proofErr w:type="spellStart"/>
            <w:r w:rsidRPr="0036455E">
              <w:rPr>
                <w:lang w:val="ru-RU"/>
              </w:rPr>
              <w:t>інформаційно-роз'яснювальної</w:t>
            </w:r>
            <w:proofErr w:type="spellEnd"/>
            <w:r w:rsidRPr="0036455E">
              <w:rPr>
                <w:lang w:val="ru-RU"/>
              </w:rPr>
              <w:t xml:space="preserve"> </w:t>
            </w:r>
            <w:proofErr w:type="spellStart"/>
            <w:r w:rsidRPr="0036455E">
              <w:rPr>
                <w:lang w:val="ru-RU"/>
              </w:rPr>
              <w:t>роботи</w:t>
            </w:r>
            <w:proofErr w:type="spellEnd"/>
            <w:r w:rsidRPr="0036455E">
              <w:rPr>
                <w:lang w:val="ru-RU"/>
              </w:rPr>
              <w:t xml:space="preserve"> </w:t>
            </w:r>
            <w:proofErr w:type="spellStart"/>
            <w:r w:rsidRPr="0036455E">
              <w:rPr>
                <w:lang w:val="ru-RU"/>
              </w:rPr>
              <w:t>з</w:t>
            </w:r>
            <w:proofErr w:type="spellEnd"/>
            <w:r w:rsidRPr="0036455E">
              <w:rPr>
                <w:lang w:val="ru-RU"/>
              </w:rPr>
              <w:t xml:space="preserve"> метою </w:t>
            </w:r>
            <w:proofErr w:type="spellStart"/>
            <w:r w:rsidRPr="0036455E">
              <w:rPr>
                <w:lang w:val="ru-RU"/>
              </w:rPr>
              <w:t>стимулювання</w:t>
            </w:r>
            <w:proofErr w:type="spellEnd"/>
            <w:r w:rsidRPr="0036455E">
              <w:t xml:space="preserve"> населення до впровадження </w:t>
            </w:r>
            <w:proofErr w:type="spellStart"/>
            <w:r w:rsidRPr="0036455E">
              <w:rPr>
                <w:lang w:val="ru-RU"/>
              </w:rPr>
              <w:t>заходів</w:t>
            </w:r>
            <w:proofErr w:type="spellEnd"/>
            <w:r w:rsidRPr="0036455E">
              <w:rPr>
                <w:lang w:val="ru-RU"/>
              </w:rPr>
              <w:t xml:space="preserve"> </w:t>
            </w:r>
            <w:proofErr w:type="spellStart"/>
            <w:r w:rsidRPr="0036455E">
              <w:rPr>
                <w:lang w:val="ru-RU"/>
              </w:rPr>
              <w:t>із</w:t>
            </w:r>
            <w:proofErr w:type="spellEnd"/>
            <w:r w:rsidRPr="0036455E">
              <w:rPr>
                <w:lang w:val="ru-RU"/>
              </w:rPr>
              <w:t xml:space="preserve"> </w:t>
            </w:r>
            <w:proofErr w:type="spellStart"/>
            <w:r w:rsidRPr="0036455E">
              <w:t>енергоефективності</w:t>
            </w:r>
            <w:proofErr w:type="spellEnd"/>
          </w:p>
        </w:tc>
        <w:tc>
          <w:tcPr>
            <w:tcW w:w="633" w:type="pct"/>
          </w:tcPr>
          <w:p w:rsidR="007E0509" w:rsidRPr="0036455E" w:rsidRDefault="007E0509" w:rsidP="000C08DE">
            <w:r w:rsidRPr="0036455E">
              <w:t>Протягом року</w:t>
            </w:r>
          </w:p>
        </w:tc>
        <w:tc>
          <w:tcPr>
            <w:tcW w:w="1278" w:type="pct"/>
            <w:vAlign w:val="center"/>
          </w:tcPr>
          <w:p w:rsidR="007E0509" w:rsidRPr="0036455E" w:rsidRDefault="007E0509" w:rsidP="000C08DE">
            <w:pPr>
              <w:tabs>
                <w:tab w:val="left" w:pos="5012"/>
              </w:tabs>
              <w:jc w:val="both"/>
            </w:pPr>
            <w:r w:rsidRPr="0036455E">
              <w:t>Відділи розвитку інфраструктури, містобудування, архітектури та житлово-комунального господарства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4.2.</w:t>
            </w:r>
          </w:p>
        </w:tc>
        <w:tc>
          <w:tcPr>
            <w:tcW w:w="2348" w:type="pct"/>
            <w:vAlign w:val="center"/>
          </w:tcPr>
          <w:p w:rsidR="007E0509" w:rsidRPr="0036455E" w:rsidRDefault="007E0509" w:rsidP="000C08DE">
            <w:pPr>
              <w:jc w:val="both"/>
            </w:pPr>
            <w:r w:rsidRPr="0036455E">
              <w:t>Організація роботи з проведення часткової санації будівель і споруд бюджетної сфери</w:t>
            </w:r>
          </w:p>
        </w:tc>
        <w:tc>
          <w:tcPr>
            <w:tcW w:w="633" w:type="pct"/>
            <w:vAlign w:val="center"/>
          </w:tcPr>
          <w:p w:rsidR="007E0509" w:rsidRPr="0036455E" w:rsidRDefault="007E0509" w:rsidP="000C08DE">
            <w:pPr>
              <w:jc w:val="center"/>
            </w:pPr>
            <w:r w:rsidRPr="0036455E">
              <w:t>Протягом року</w:t>
            </w:r>
          </w:p>
        </w:tc>
        <w:tc>
          <w:tcPr>
            <w:tcW w:w="1278" w:type="pct"/>
            <w:vAlign w:val="center"/>
          </w:tcPr>
          <w:p w:rsidR="007E0509" w:rsidRPr="0036455E" w:rsidRDefault="007E0509" w:rsidP="000C08DE">
            <w:pPr>
              <w:tabs>
                <w:tab w:val="left" w:pos="5012"/>
              </w:tabs>
              <w:jc w:val="both"/>
            </w:pPr>
            <w:r w:rsidRPr="0036455E">
              <w:t>Керівники бюджетних організацій та установ району</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B62929" w:rsidRDefault="007E0509" w:rsidP="000C08DE">
            <w:pPr>
              <w:ind w:hanging="30"/>
              <w:jc w:val="center"/>
            </w:pPr>
            <w:r>
              <w:rPr>
                <w:lang w:val="en-US"/>
              </w:rPr>
              <w:t>4</w:t>
            </w:r>
            <w:r>
              <w:t>.</w:t>
            </w:r>
            <w:r>
              <w:rPr>
                <w:lang w:val="en-US"/>
              </w:rPr>
              <w:t>3</w:t>
            </w:r>
            <w:r>
              <w:t>.</w:t>
            </w:r>
          </w:p>
        </w:tc>
        <w:tc>
          <w:tcPr>
            <w:tcW w:w="2348" w:type="pct"/>
          </w:tcPr>
          <w:p w:rsidR="007E0509" w:rsidRPr="0036455E" w:rsidRDefault="007E0509" w:rsidP="000C08DE">
            <w:pPr>
              <w:tabs>
                <w:tab w:val="left" w:pos="4038"/>
              </w:tabs>
            </w:pPr>
            <w:r>
              <w:t xml:space="preserve">Модернізація котельного обладнання </w:t>
            </w:r>
          </w:p>
        </w:tc>
        <w:tc>
          <w:tcPr>
            <w:tcW w:w="633" w:type="pct"/>
            <w:vAlign w:val="center"/>
          </w:tcPr>
          <w:p w:rsidR="007E0509" w:rsidRPr="0036455E" w:rsidRDefault="007E0509" w:rsidP="000C08DE">
            <w:pPr>
              <w:jc w:val="center"/>
            </w:pPr>
            <w:r w:rsidRPr="0036455E">
              <w:t>Протягом року</w:t>
            </w:r>
          </w:p>
        </w:tc>
        <w:tc>
          <w:tcPr>
            <w:tcW w:w="1278" w:type="pct"/>
            <w:vAlign w:val="center"/>
          </w:tcPr>
          <w:p w:rsidR="007E0509" w:rsidRPr="0036455E" w:rsidRDefault="007E0509" w:rsidP="000C08DE">
            <w:pPr>
              <w:tabs>
                <w:tab w:val="left" w:pos="5012"/>
              </w:tabs>
              <w:jc w:val="both"/>
            </w:pPr>
            <w:r w:rsidRPr="0036455E">
              <w:t>Керівники бюджетних організацій та установ району</w:t>
            </w:r>
            <w:r>
              <w:t xml:space="preserve">, </w:t>
            </w:r>
            <w:r w:rsidRPr="0036455E">
              <w:t>виконавчі комітети органів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AA0B01" w:rsidRDefault="007E0509" w:rsidP="000C08DE">
            <w:pPr>
              <w:ind w:hanging="30"/>
              <w:jc w:val="center"/>
            </w:pPr>
            <w:r>
              <w:t>4.4.</w:t>
            </w:r>
          </w:p>
        </w:tc>
        <w:tc>
          <w:tcPr>
            <w:tcW w:w="2348" w:type="pct"/>
          </w:tcPr>
          <w:p w:rsidR="007E0509" w:rsidRDefault="007E0509" w:rsidP="000C08DE">
            <w:pPr>
              <w:tabs>
                <w:tab w:val="left" w:pos="4038"/>
              </w:tabs>
            </w:pPr>
            <w:r>
              <w:t>Впровадження енергетичного менеджменту у бюджетних установах</w:t>
            </w:r>
          </w:p>
        </w:tc>
        <w:tc>
          <w:tcPr>
            <w:tcW w:w="633" w:type="pct"/>
            <w:vAlign w:val="center"/>
          </w:tcPr>
          <w:p w:rsidR="007E0509" w:rsidRPr="0036455E" w:rsidRDefault="007E0509" w:rsidP="000C08DE">
            <w:pPr>
              <w:jc w:val="center"/>
            </w:pPr>
            <w:r w:rsidRPr="0036455E">
              <w:t>Протягом року</w:t>
            </w:r>
          </w:p>
        </w:tc>
        <w:tc>
          <w:tcPr>
            <w:tcW w:w="1278" w:type="pct"/>
            <w:vAlign w:val="center"/>
          </w:tcPr>
          <w:p w:rsidR="007E0509" w:rsidRPr="0036455E" w:rsidRDefault="007E0509" w:rsidP="000C08DE">
            <w:pPr>
              <w:tabs>
                <w:tab w:val="left" w:pos="5012"/>
              </w:tabs>
              <w:jc w:val="both"/>
            </w:pPr>
            <w:r w:rsidRPr="0036455E">
              <w:t>Керівники бюджетних організацій та установ району</w:t>
            </w:r>
            <w:r>
              <w:t xml:space="preserve">, </w:t>
            </w:r>
            <w:r w:rsidRPr="0036455E">
              <w:t>виконавчі комітети органів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185C87" w:rsidRDefault="007E0509" w:rsidP="000C08DE">
            <w:pPr>
              <w:tabs>
                <w:tab w:val="left" w:pos="11340"/>
              </w:tabs>
              <w:ind w:left="360"/>
              <w:jc w:val="center"/>
              <w:rPr>
                <w:b/>
                <w:szCs w:val="24"/>
                <w:highlight w:val="cyan"/>
              </w:rPr>
            </w:pPr>
            <w:r w:rsidRPr="00185C87">
              <w:rPr>
                <w:b/>
                <w:szCs w:val="24"/>
              </w:rPr>
              <w:t>5. Капітальне будівництво та інвестиційна діяльність</w:t>
            </w:r>
          </w:p>
        </w:tc>
      </w:tr>
      <w:tr w:rsidR="007E0509" w:rsidRPr="00164CCC" w:rsidTr="000C08DE">
        <w:tc>
          <w:tcPr>
            <w:tcW w:w="266" w:type="pct"/>
          </w:tcPr>
          <w:p w:rsidR="007E0509" w:rsidRDefault="007E0509" w:rsidP="000C08DE">
            <w:pPr>
              <w:ind w:hanging="30"/>
              <w:jc w:val="center"/>
            </w:pPr>
            <w:r>
              <w:t>5.1.</w:t>
            </w:r>
          </w:p>
        </w:tc>
        <w:tc>
          <w:tcPr>
            <w:tcW w:w="2348" w:type="pct"/>
          </w:tcPr>
          <w:p w:rsidR="007E0509" w:rsidRPr="00960C23" w:rsidRDefault="007E0509" w:rsidP="000C08DE">
            <w:pPr>
              <w:tabs>
                <w:tab w:val="left" w:pos="11340"/>
              </w:tabs>
              <w:ind w:left="-38" w:firstLine="1"/>
              <w:jc w:val="both"/>
            </w:pPr>
            <w:r>
              <w:t>Оновити та розробляти містобудівну документацію</w:t>
            </w:r>
            <w:r w:rsidRPr="00960C23">
              <w:t xml:space="preserve"> забудови населених пунктів району для забезпечення їх сталого розвитку, з метою створення повноцінного життєвого середовища</w:t>
            </w:r>
          </w:p>
        </w:tc>
        <w:tc>
          <w:tcPr>
            <w:tcW w:w="633" w:type="pct"/>
          </w:tcPr>
          <w:p w:rsidR="007E0509" w:rsidRPr="00960C23" w:rsidRDefault="007E0509" w:rsidP="000C08DE">
            <w:pPr>
              <w:tabs>
                <w:tab w:val="left" w:pos="11340"/>
              </w:tabs>
              <w:ind w:left="-48"/>
              <w:jc w:val="center"/>
            </w:pPr>
            <w:r w:rsidRPr="00196207">
              <w:t>Протягом року</w:t>
            </w:r>
          </w:p>
        </w:tc>
        <w:tc>
          <w:tcPr>
            <w:tcW w:w="1278" w:type="pct"/>
          </w:tcPr>
          <w:p w:rsidR="007E0509" w:rsidRPr="00960C23" w:rsidRDefault="007E0509" w:rsidP="000C08DE">
            <w:pPr>
              <w:tabs>
                <w:tab w:val="left" w:pos="11340"/>
              </w:tabs>
              <w:jc w:val="both"/>
            </w:pPr>
            <w:r>
              <w:t>О</w:t>
            </w:r>
            <w:r w:rsidRPr="00960C23">
              <w:t xml:space="preserve">ргани місцевого самоврядування, відділ містобудування, архітектури та житлово-комунального господарства </w:t>
            </w:r>
            <w:r w:rsidRPr="00960C23">
              <w:lastRenderedPageBreak/>
              <w:t>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5.2.</w:t>
            </w:r>
          </w:p>
        </w:tc>
        <w:tc>
          <w:tcPr>
            <w:tcW w:w="2348" w:type="pct"/>
          </w:tcPr>
          <w:p w:rsidR="007E0509" w:rsidRPr="000E5228" w:rsidRDefault="007E0509" w:rsidP="000C08DE">
            <w:pPr>
              <w:jc w:val="both"/>
              <w:rPr>
                <w:lang w:val="ru-RU"/>
              </w:rPr>
            </w:pPr>
            <w:r w:rsidRPr="00BF7E38">
              <w:t>Надава</w:t>
            </w:r>
            <w:r>
              <w:t>ти методичну допомогу щодо підготовки</w:t>
            </w:r>
            <w:r w:rsidRPr="00BF7E38">
              <w:t xml:space="preserve"> інвестиційних пр</w:t>
            </w:r>
            <w:r>
              <w:t>ограм (проектів) і пропозицій</w:t>
            </w:r>
            <w:r w:rsidRPr="00BF7E38">
              <w:t xml:space="preserve"> для участі у міжнародних та вітчизняних конк</w:t>
            </w:r>
            <w:r>
              <w:t xml:space="preserve">урсах </w:t>
            </w:r>
          </w:p>
        </w:tc>
        <w:tc>
          <w:tcPr>
            <w:tcW w:w="633" w:type="pct"/>
          </w:tcPr>
          <w:p w:rsidR="007E0509" w:rsidRDefault="007E0509" w:rsidP="000C08DE">
            <w:pPr>
              <w:jc w:val="center"/>
            </w:pPr>
            <w:r w:rsidRPr="007C5B34">
              <w:t>Протягом року</w:t>
            </w:r>
          </w:p>
        </w:tc>
        <w:tc>
          <w:tcPr>
            <w:tcW w:w="1278" w:type="pct"/>
          </w:tcPr>
          <w:p w:rsidR="007E0509" w:rsidRDefault="007E0509" w:rsidP="000C08DE">
            <w:pPr>
              <w:jc w:val="both"/>
            </w:pPr>
            <w:r>
              <w:t>Відділи</w:t>
            </w:r>
            <w:r w:rsidRPr="00BF7E38">
              <w:t xml:space="preserve"> економіч</w:t>
            </w:r>
            <w:r>
              <w:t>ного розвитку і торгівлі; з питань цивільного захисту населення та розвитку інфраструктури;</w:t>
            </w:r>
            <w:r w:rsidRPr="00BF7E38">
              <w:t xml:space="preserve"> містобудування, архітектури та житлово-комунального господарства райдержадміністрації; об’єднані територіальні громади,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5.3.</w:t>
            </w:r>
          </w:p>
        </w:tc>
        <w:tc>
          <w:tcPr>
            <w:tcW w:w="2348" w:type="pct"/>
          </w:tcPr>
          <w:p w:rsidR="007E0509" w:rsidRPr="001552BA" w:rsidRDefault="007E0509" w:rsidP="000C08DE">
            <w:pPr>
              <w:jc w:val="both"/>
            </w:pPr>
            <w:r>
              <w:t>Залучити капітальні інвестиції в економіку району, у тому числі на будівництво та реконструкцію об</w:t>
            </w:r>
            <w:r w:rsidRPr="001552BA">
              <w:t>’</w:t>
            </w:r>
            <w:r>
              <w:t>єктів інфраструктури, соціальної та житлово-комунальної сфери, зокрема участі у конкурсі інвестиційних програм (проектів) регіонального розвитку,  що фінансуються з державного фонду регіонального розвитку органів місцевого самоврядування та об</w:t>
            </w:r>
            <w:r w:rsidRPr="001552BA">
              <w:t>’</w:t>
            </w:r>
            <w:r>
              <w:t>єднаних територіальних програм</w:t>
            </w:r>
          </w:p>
        </w:tc>
        <w:tc>
          <w:tcPr>
            <w:tcW w:w="633" w:type="pct"/>
          </w:tcPr>
          <w:p w:rsidR="007E0509" w:rsidRDefault="007E0509" w:rsidP="000C08DE">
            <w:pPr>
              <w:jc w:val="center"/>
            </w:pPr>
            <w:r w:rsidRPr="007C5B34">
              <w:t>Протягом року</w:t>
            </w:r>
          </w:p>
        </w:tc>
        <w:tc>
          <w:tcPr>
            <w:tcW w:w="1278" w:type="pct"/>
          </w:tcPr>
          <w:p w:rsidR="007E0509" w:rsidRDefault="007E0509" w:rsidP="000C08DE">
            <w:pPr>
              <w:jc w:val="both"/>
            </w:pPr>
            <w:r>
              <w:t>Відділи</w:t>
            </w:r>
            <w:r w:rsidRPr="00BF7E38">
              <w:t xml:space="preserve"> економіч</w:t>
            </w:r>
            <w:r>
              <w:t>ного розвитку і торгівлі; агропромислового розвитку; з питань цивільного захисту населення та</w:t>
            </w:r>
            <w:r w:rsidRPr="00BF7E38">
              <w:t xml:space="preserve"> розвитку інфраструктури, </w:t>
            </w:r>
            <w:r>
              <w:t>освіти, охорони здоров</w:t>
            </w:r>
            <w:r w:rsidRPr="001552BA">
              <w:t>’</w:t>
            </w:r>
            <w:r>
              <w:t xml:space="preserve">я; культури, туризму, національностей та релігій; </w:t>
            </w:r>
            <w:r w:rsidRPr="00BF7E38">
              <w:t>містобудування, архітектури та житлово-комунального господарства</w:t>
            </w:r>
            <w:r>
              <w:t>; у справах молоді та спорту</w:t>
            </w:r>
            <w:r w:rsidRPr="00BF7E38">
              <w:t xml:space="preserve"> райдержадміністрації; об’єднані територіальні громади,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5.4.</w:t>
            </w:r>
          </w:p>
        </w:tc>
        <w:tc>
          <w:tcPr>
            <w:tcW w:w="2348" w:type="pct"/>
          </w:tcPr>
          <w:p w:rsidR="007E0509" w:rsidRDefault="007E0509" w:rsidP="000C08DE">
            <w:pPr>
              <w:tabs>
                <w:tab w:val="left" w:pos="11340"/>
              </w:tabs>
              <w:ind w:left="-38"/>
              <w:jc w:val="both"/>
            </w:pPr>
            <w:r>
              <w:t>Поновити інвестиційний паспорт району та портфель інвестиційних пропозицій (вільних земельних ділянок, вільні виробничі приміщення), з метою формування привабливого інвестиційного іміджу району у 2018 році</w:t>
            </w:r>
          </w:p>
        </w:tc>
        <w:tc>
          <w:tcPr>
            <w:tcW w:w="633" w:type="pct"/>
          </w:tcPr>
          <w:p w:rsidR="007E0509" w:rsidRPr="00196207" w:rsidRDefault="007E0509" w:rsidP="000C08DE">
            <w:pPr>
              <w:tabs>
                <w:tab w:val="left" w:pos="11340"/>
              </w:tabs>
              <w:ind w:left="-48"/>
              <w:jc w:val="center"/>
            </w:pPr>
            <w:r>
              <w:t>Протягом року</w:t>
            </w:r>
          </w:p>
        </w:tc>
        <w:tc>
          <w:tcPr>
            <w:tcW w:w="1278" w:type="pct"/>
          </w:tcPr>
          <w:p w:rsidR="007E0509" w:rsidRDefault="007E0509" w:rsidP="000C08DE">
            <w:pPr>
              <w:tabs>
                <w:tab w:val="left" w:pos="11340"/>
              </w:tabs>
              <w:jc w:val="both"/>
            </w:pPr>
            <w:r>
              <w:t xml:space="preserve">Відділ </w:t>
            </w:r>
            <w:r w:rsidRPr="00BF7E38">
              <w:t>економічного розвитку і торгівлі райдержадміністрації</w:t>
            </w:r>
          </w:p>
          <w:p w:rsidR="007E0509" w:rsidRPr="004B37F6" w:rsidRDefault="007E0509" w:rsidP="000C08DE"/>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5.5.</w:t>
            </w:r>
          </w:p>
        </w:tc>
        <w:tc>
          <w:tcPr>
            <w:tcW w:w="2348" w:type="pct"/>
          </w:tcPr>
          <w:p w:rsidR="007E0509" w:rsidRPr="004B37F6" w:rsidRDefault="007E0509" w:rsidP="000C08DE">
            <w:pPr>
              <w:tabs>
                <w:tab w:val="left" w:pos="11340"/>
              </w:tabs>
              <w:ind w:left="-38" w:firstLine="1"/>
              <w:jc w:val="both"/>
              <w:rPr>
                <w:lang w:val="ru-RU"/>
              </w:rPr>
            </w:pPr>
            <w:r>
              <w:t xml:space="preserve">Забезпечити участь </w:t>
            </w:r>
            <w:proofErr w:type="spellStart"/>
            <w:r>
              <w:t>суб’</w:t>
            </w:r>
            <w:r w:rsidRPr="004B37F6">
              <w:rPr>
                <w:lang w:val="ru-RU"/>
              </w:rPr>
              <w:t>єктів</w:t>
            </w:r>
            <w:proofErr w:type="spellEnd"/>
            <w:r w:rsidRPr="004B37F6">
              <w:rPr>
                <w:lang w:val="ru-RU"/>
              </w:rPr>
              <w:t xml:space="preserve"> </w:t>
            </w:r>
            <w:proofErr w:type="spellStart"/>
            <w:r w:rsidRPr="004B37F6">
              <w:rPr>
                <w:lang w:val="ru-RU"/>
              </w:rPr>
              <w:t>господарювання</w:t>
            </w:r>
            <w:proofErr w:type="spellEnd"/>
            <w:r w:rsidRPr="004B37F6">
              <w:rPr>
                <w:lang w:val="ru-RU"/>
              </w:rPr>
              <w:t xml:space="preserve">  району у </w:t>
            </w:r>
            <w:proofErr w:type="spellStart"/>
            <w:r w:rsidRPr="004B37F6">
              <w:rPr>
                <w:lang w:val="ru-RU"/>
              </w:rPr>
              <w:t>проведенні</w:t>
            </w:r>
            <w:proofErr w:type="spellEnd"/>
            <w:r w:rsidRPr="004B37F6">
              <w:rPr>
                <w:lang w:val="ru-RU"/>
              </w:rPr>
              <w:t xml:space="preserve"> </w:t>
            </w:r>
            <w:proofErr w:type="spellStart"/>
            <w:r w:rsidRPr="004B37F6">
              <w:rPr>
                <w:lang w:val="ru-RU"/>
              </w:rPr>
              <w:t>бізнес-зустрічей</w:t>
            </w:r>
            <w:proofErr w:type="spellEnd"/>
            <w:r w:rsidRPr="004B37F6">
              <w:rPr>
                <w:lang w:val="ru-RU"/>
              </w:rPr>
              <w:t xml:space="preserve">, </w:t>
            </w:r>
            <w:proofErr w:type="spellStart"/>
            <w:r w:rsidRPr="004B37F6">
              <w:rPr>
                <w:lang w:val="ru-RU"/>
              </w:rPr>
              <w:t>презентацій</w:t>
            </w:r>
            <w:proofErr w:type="spellEnd"/>
            <w:r w:rsidRPr="004B37F6">
              <w:rPr>
                <w:lang w:val="ru-RU"/>
              </w:rPr>
              <w:t xml:space="preserve">, </w:t>
            </w:r>
            <w:proofErr w:type="spellStart"/>
            <w:r w:rsidRPr="004B37F6">
              <w:rPr>
                <w:lang w:val="ru-RU"/>
              </w:rPr>
              <w:t>семінарів</w:t>
            </w:r>
            <w:proofErr w:type="spellEnd"/>
            <w:r w:rsidRPr="004B37F6">
              <w:rPr>
                <w:lang w:val="ru-RU"/>
              </w:rPr>
              <w:t xml:space="preserve">, </w:t>
            </w:r>
            <w:proofErr w:type="spellStart"/>
            <w:r w:rsidRPr="004B37F6">
              <w:rPr>
                <w:lang w:val="ru-RU"/>
              </w:rPr>
              <w:t>круглих</w:t>
            </w:r>
            <w:proofErr w:type="spellEnd"/>
            <w:r w:rsidRPr="004B37F6">
              <w:rPr>
                <w:lang w:val="ru-RU"/>
              </w:rPr>
              <w:t xml:space="preserve"> </w:t>
            </w:r>
            <w:proofErr w:type="spellStart"/>
            <w:r w:rsidRPr="004B37F6">
              <w:rPr>
                <w:lang w:val="ru-RU"/>
              </w:rPr>
              <w:t>столів</w:t>
            </w:r>
            <w:proofErr w:type="spellEnd"/>
            <w:r w:rsidRPr="004B37F6">
              <w:rPr>
                <w:lang w:val="ru-RU"/>
              </w:rPr>
              <w:t xml:space="preserve"> </w:t>
            </w:r>
            <w:proofErr w:type="spellStart"/>
            <w:r w:rsidRPr="004B37F6">
              <w:rPr>
                <w:lang w:val="ru-RU"/>
              </w:rPr>
              <w:t>з</w:t>
            </w:r>
            <w:proofErr w:type="spellEnd"/>
            <w:r w:rsidRPr="004B37F6">
              <w:rPr>
                <w:lang w:val="ru-RU"/>
              </w:rPr>
              <w:t xml:space="preserve"> </w:t>
            </w:r>
            <w:proofErr w:type="spellStart"/>
            <w:r w:rsidRPr="004B37F6">
              <w:rPr>
                <w:lang w:val="ru-RU"/>
              </w:rPr>
              <w:t>питань</w:t>
            </w:r>
            <w:proofErr w:type="spellEnd"/>
            <w:r w:rsidRPr="004B37F6">
              <w:rPr>
                <w:lang w:val="ru-RU"/>
              </w:rPr>
              <w:t xml:space="preserve"> </w:t>
            </w:r>
            <w:proofErr w:type="spellStart"/>
            <w:r w:rsidRPr="004B37F6">
              <w:rPr>
                <w:lang w:val="ru-RU"/>
              </w:rPr>
              <w:t>залучення</w:t>
            </w:r>
            <w:proofErr w:type="spellEnd"/>
            <w:r w:rsidRPr="004B37F6">
              <w:rPr>
                <w:lang w:val="ru-RU"/>
              </w:rPr>
              <w:t xml:space="preserve"> </w:t>
            </w:r>
            <w:proofErr w:type="spellStart"/>
            <w:r w:rsidRPr="004B37F6">
              <w:rPr>
                <w:lang w:val="ru-RU"/>
              </w:rPr>
              <w:t>інвестицій</w:t>
            </w:r>
            <w:proofErr w:type="spellEnd"/>
            <w:r w:rsidRPr="004B37F6">
              <w:rPr>
                <w:lang w:val="ru-RU"/>
              </w:rPr>
              <w:t xml:space="preserve"> у район</w:t>
            </w:r>
          </w:p>
        </w:tc>
        <w:tc>
          <w:tcPr>
            <w:tcW w:w="633" w:type="pct"/>
          </w:tcPr>
          <w:p w:rsidR="007E0509" w:rsidRPr="00196207" w:rsidRDefault="007E0509" w:rsidP="000C08DE">
            <w:pPr>
              <w:tabs>
                <w:tab w:val="left" w:pos="11340"/>
              </w:tabs>
              <w:ind w:left="-48"/>
              <w:jc w:val="center"/>
            </w:pPr>
            <w:r>
              <w:t>Протягом року</w:t>
            </w:r>
          </w:p>
        </w:tc>
        <w:tc>
          <w:tcPr>
            <w:tcW w:w="1278" w:type="pct"/>
          </w:tcPr>
          <w:p w:rsidR="007E0509" w:rsidRDefault="007E0509" w:rsidP="000C08DE">
            <w:pPr>
              <w:tabs>
                <w:tab w:val="left" w:pos="11340"/>
              </w:tabs>
              <w:jc w:val="both"/>
            </w:pPr>
            <w:r>
              <w:t xml:space="preserve">Відділ </w:t>
            </w:r>
            <w:r w:rsidRPr="00BF7E38">
              <w:t>економічного розвитку і торгівлі райдержадміністрації</w:t>
            </w:r>
            <w:r>
              <w:t>, суб’</w:t>
            </w:r>
            <w:r w:rsidRPr="004B37F6">
              <w:t>єкти господарювання району</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5.6.</w:t>
            </w:r>
          </w:p>
        </w:tc>
        <w:tc>
          <w:tcPr>
            <w:tcW w:w="2348" w:type="pct"/>
          </w:tcPr>
          <w:p w:rsidR="007E0509" w:rsidRPr="00DD01F3" w:rsidRDefault="007E0509" w:rsidP="000C08DE">
            <w:pPr>
              <w:tabs>
                <w:tab w:val="left" w:pos="540"/>
                <w:tab w:val="left" w:pos="720"/>
              </w:tabs>
              <w:ind w:right="-5"/>
              <w:jc w:val="both"/>
              <w:rPr>
                <w:szCs w:val="24"/>
                <w:lang w:val="ru-RU"/>
              </w:rPr>
            </w:pPr>
            <w:r w:rsidRPr="00B02B25">
              <w:rPr>
                <w:szCs w:val="24"/>
              </w:rPr>
              <w:t xml:space="preserve">Вжити заходи щодо залучення та впровадження на території району проектів за рахунок коштів міжнародної технічної допомоги та міжнародних фінансових установ, розробки </w:t>
            </w:r>
            <w:r w:rsidRPr="00B02B25">
              <w:rPr>
                <w:szCs w:val="24"/>
              </w:rPr>
              <w:lastRenderedPageBreak/>
              <w:t>інвестиційних проектів</w:t>
            </w:r>
          </w:p>
        </w:tc>
        <w:tc>
          <w:tcPr>
            <w:tcW w:w="633" w:type="pct"/>
          </w:tcPr>
          <w:p w:rsidR="007E0509" w:rsidRDefault="007E0509" w:rsidP="000C08DE">
            <w:pPr>
              <w:tabs>
                <w:tab w:val="left" w:pos="11340"/>
              </w:tabs>
              <w:ind w:left="-48"/>
              <w:jc w:val="center"/>
            </w:pPr>
            <w:r>
              <w:lastRenderedPageBreak/>
              <w:t>Протягом року</w:t>
            </w:r>
          </w:p>
        </w:tc>
        <w:tc>
          <w:tcPr>
            <w:tcW w:w="1278" w:type="pct"/>
          </w:tcPr>
          <w:p w:rsidR="007E0509" w:rsidRDefault="007E0509" w:rsidP="000C08DE">
            <w:pPr>
              <w:tabs>
                <w:tab w:val="left" w:pos="11340"/>
              </w:tabs>
              <w:jc w:val="both"/>
            </w:pPr>
            <w:r>
              <w:t>Структурні підрозділи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7E3B08" w:rsidRDefault="007E0509" w:rsidP="000C08DE">
            <w:pPr>
              <w:tabs>
                <w:tab w:val="left" w:pos="11340"/>
              </w:tabs>
              <w:ind w:left="360"/>
              <w:jc w:val="center"/>
              <w:rPr>
                <w:b/>
                <w:szCs w:val="24"/>
                <w:highlight w:val="cyan"/>
              </w:rPr>
            </w:pPr>
            <w:r w:rsidRPr="007E3B08">
              <w:rPr>
                <w:b/>
                <w:szCs w:val="24"/>
              </w:rPr>
              <w:lastRenderedPageBreak/>
              <w:t>6. Зовнішньоекономічна діяльність</w:t>
            </w:r>
          </w:p>
        </w:tc>
      </w:tr>
      <w:tr w:rsidR="007E0509" w:rsidRPr="00164CCC" w:rsidTr="000C08DE">
        <w:tc>
          <w:tcPr>
            <w:tcW w:w="266" w:type="pct"/>
          </w:tcPr>
          <w:p w:rsidR="007E0509" w:rsidRDefault="007E0509" w:rsidP="000C08DE">
            <w:pPr>
              <w:ind w:hanging="30"/>
              <w:jc w:val="center"/>
            </w:pPr>
            <w:r>
              <w:t>6.1.</w:t>
            </w:r>
          </w:p>
        </w:tc>
        <w:tc>
          <w:tcPr>
            <w:tcW w:w="2348" w:type="pct"/>
          </w:tcPr>
          <w:p w:rsidR="007E0509" w:rsidRPr="00607A38" w:rsidRDefault="007E0509" w:rsidP="000C08DE">
            <w:pPr>
              <w:tabs>
                <w:tab w:val="left" w:pos="11340"/>
              </w:tabs>
              <w:jc w:val="both"/>
            </w:pPr>
            <w:r>
              <w:t>Проведення моніторингу  по</w:t>
            </w:r>
            <w:r w:rsidRPr="00607A38">
              <w:t xml:space="preserve"> суб’єкта</w:t>
            </w:r>
            <w:r>
              <w:t xml:space="preserve">х </w:t>
            </w:r>
            <w:r w:rsidRPr="00607A38">
              <w:t xml:space="preserve">зовнішньоекономічної діяльності </w:t>
            </w:r>
            <w:r>
              <w:t xml:space="preserve"> Чортківського </w:t>
            </w:r>
            <w:r w:rsidRPr="00607A38">
              <w:t>району</w:t>
            </w:r>
            <w:r>
              <w:t xml:space="preserve"> з метою п</w:t>
            </w:r>
            <w:r w:rsidRPr="00607A38">
              <w:t xml:space="preserve">оширення корисної інформації у сфері </w:t>
            </w:r>
            <w:proofErr w:type="spellStart"/>
            <w:r w:rsidRPr="00607A38">
              <w:t>ЗЕД</w:t>
            </w:r>
            <w:proofErr w:type="spellEnd"/>
            <w:r w:rsidRPr="00607A38">
              <w:t xml:space="preserve">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633" w:type="pct"/>
          </w:tcPr>
          <w:p w:rsidR="007E0509" w:rsidRPr="00607A38" w:rsidRDefault="007E0509" w:rsidP="000C08DE">
            <w:pPr>
              <w:jc w:val="center"/>
            </w:pPr>
            <w:r w:rsidRPr="00607A38">
              <w:t>Протягом року</w:t>
            </w:r>
          </w:p>
        </w:tc>
        <w:tc>
          <w:tcPr>
            <w:tcW w:w="1278" w:type="pct"/>
          </w:tcPr>
          <w:p w:rsidR="007E0509" w:rsidRPr="004E33EF" w:rsidRDefault="007E0509" w:rsidP="000C08DE">
            <w:pPr>
              <w:jc w:val="both"/>
            </w:pPr>
            <w:r>
              <w:t>Відділ</w:t>
            </w:r>
            <w:r w:rsidRPr="00BF7E38">
              <w:t xml:space="preserve"> економічного розвитку і торгівлі райдержадміністрації</w:t>
            </w:r>
            <w:r>
              <w:t xml:space="preserve">,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6.2.</w:t>
            </w:r>
          </w:p>
        </w:tc>
        <w:tc>
          <w:tcPr>
            <w:tcW w:w="2348" w:type="pct"/>
          </w:tcPr>
          <w:p w:rsidR="007E0509" w:rsidRPr="00607A38" w:rsidRDefault="007E0509" w:rsidP="000C08DE">
            <w:pPr>
              <w:tabs>
                <w:tab w:val="left" w:pos="11340"/>
              </w:tabs>
              <w:jc w:val="both"/>
            </w:pPr>
            <w:r>
              <w:t xml:space="preserve">Участь </w:t>
            </w:r>
            <w:r w:rsidRPr="00607A38">
              <w:t>суб’єкт</w:t>
            </w:r>
            <w:r>
              <w:t xml:space="preserve">ів </w:t>
            </w:r>
            <w:r w:rsidRPr="00607A38">
              <w:t>зовнішньоекономічної діяльності району</w:t>
            </w:r>
            <w:r>
              <w:t xml:space="preserve"> у міжнародних заходах  для </w:t>
            </w:r>
            <w:r w:rsidRPr="00607A38">
              <w:t xml:space="preserve">налагодження (розширення) співпраці </w:t>
            </w:r>
            <w:r>
              <w:t xml:space="preserve">із іншими країнами </w:t>
            </w:r>
            <w:r w:rsidRPr="00607A38">
              <w:t xml:space="preserve">та </w:t>
            </w:r>
            <w:r>
              <w:t xml:space="preserve">виготовлення своїх презентаційних матеріалів по підприємству.  </w:t>
            </w:r>
            <w:r w:rsidRPr="00607A38">
              <w:t xml:space="preserve">поширення корисної інформації у сфері </w:t>
            </w:r>
            <w:proofErr w:type="spellStart"/>
            <w:r w:rsidRPr="00607A38">
              <w:t>ЗЕД</w:t>
            </w:r>
            <w:proofErr w:type="spellEnd"/>
            <w:r w:rsidRPr="00607A38">
              <w:t xml:space="preserve"> (про міжнародні виставково-ярмаркові заходи, умови провадження торгівлі з окремими країнами світу, тендери в іноземних державах тощо) при надходженні таких пропозицій</w:t>
            </w:r>
          </w:p>
        </w:tc>
        <w:tc>
          <w:tcPr>
            <w:tcW w:w="633" w:type="pct"/>
          </w:tcPr>
          <w:p w:rsidR="007E0509" w:rsidRPr="00607A38" w:rsidRDefault="007E0509" w:rsidP="000C08DE">
            <w:pPr>
              <w:jc w:val="center"/>
            </w:pPr>
            <w:r w:rsidRPr="00607A38">
              <w:t>Протягом року</w:t>
            </w:r>
          </w:p>
        </w:tc>
        <w:tc>
          <w:tcPr>
            <w:tcW w:w="1278" w:type="pct"/>
          </w:tcPr>
          <w:p w:rsidR="007E0509" w:rsidRPr="004E33EF" w:rsidRDefault="007E0509" w:rsidP="000C08DE">
            <w:pPr>
              <w:jc w:val="both"/>
            </w:pPr>
            <w:r>
              <w:t>Суб’</w:t>
            </w:r>
            <w:r w:rsidRPr="004E33EF">
              <w:t>єкти господарювання району</w:t>
            </w:r>
            <w:r>
              <w:t xml:space="preserve"> відділ</w:t>
            </w:r>
            <w:r w:rsidRPr="00BF7E38">
              <w:t xml:space="preserve"> економічного розвитку і торгівлі райдержадміністрації</w:t>
            </w:r>
            <w:r>
              <w:t xml:space="preserve">,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6.3.</w:t>
            </w:r>
          </w:p>
        </w:tc>
        <w:tc>
          <w:tcPr>
            <w:tcW w:w="2348" w:type="pct"/>
          </w:tcPr>
          <w:p w:rsidR="007E0509" w:rsidRPr="00607A38" w:rsidRDefault="007E0509" w:rsidP="000C08DE">
            <w:pPr>
              <w:tabs>
                <w:tab w:val="left" w:pos="11340"/>
              </w:tabs>
              <w:jc w:val="both"/>
            </w:pPr>
            <w:r w:rsidRPr="00607A38">
              <w:t>Формування переліку пропозицій підприємств-ек</w:t>
            </w:r>
            <w:r>
              <w:t>с</w:t>
            </w:r>
            <w:r w:rsidRPr="00607A38">
              <w:t>портерів району щодо можливих поставок товарі</w:t>
            </w:r>
            <w:r>
              <w:t>в на зовнішні ринки у 2018 році</w:t>
            </w:r>
          </w:p>
        </w:tc>
        <w:tc>
          <w:tcPr>
            <w:tcW w:w="633" w:type="pct"/>
          </w:tcPr>
          <w:p w:rsidR="007E0509" w:rsidRPr="00607A38" w:rsidRDefault="007E0509" w:rsidP="000C08DE">
            <w:pPr>
              <w:jc w:val="center"/>
            </w:pPr>
            <w:r w:rsidRPr="00607A38">
              <w:t>До 1 квітня 201</w:t>
            </w:r>
            <w:r>
              <w:t>8</w:t>
            </w:r>
            <w:r w:rsidRPr="00607A38">
              <w:t xml:space="preserve"> року</w:t>
            </w:r>
          </w:p>
        </w:tc>
        <w:tc>
          <w:tcPr>
            <w:tcW w:w="1278" w:type="pct"/>
          </w:tcPr>
          <w:p w:rsidR="007E0509" w:rsidRPr="00BF7E38" w:rsidRDefault="007E0509" w:rsidP="000C08DE">
            <w:pPr>
              <w:jc w:val="both"/>
            </w:pPr>
            <w:r>
              <w:t xml:space="preserve">Відділи </w:t>
            </w:r>
            <w:r w:rsidRPr="00BF7E38">
              <w:t>економічного розвитку і торгівлі, агропромислового розвитку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6A30CF" w:rsidRDefault="007E0509" w:rsidP="000C08DE">
            <w:pPr>
              <w:tabs>
                <w:tab w:val="left" w:pos="11340"/>
              </w:tabs>
              <w:ind w:left="360"/>
              <w:jc w:val="center"/>
              <w:rPr>
                <w:b/>
                <w:szCs w:val="24"/>
                <w:highlight w:val="cyan"/>
              </w:rPr>
            </w:pPr>
            <w:r w:rsidRPr="006A30CF">
              <w:rPr>
                <w:b/>
                <w:szCs w:val="24"/>
              </w:rPr>
              <w:t>7. Налагодження співробітництва з міжнародними інституціями та реалізація проектів міжнародної технічної допомоги</w:t>
            </w:r>
          </w:p>
        </w:tc>
      </w:tr>
      <w:tr w:rsidR="007E0509" w:rsidRPr="00164CCC" w:rsidTr="000C08DE">
        <w:tc>
          <w:tcPr>
            <w:tcW w:w="266" w:type="pct"/>
          </w:tcPr>
          <w:p w:rsidR="007E0509" w:rsidRDefault="007E0509" w:rsidP="000C08DE">
            <w:pPr>
              <w:ind w:hanging="30"/>
              <w:jc w:val="center"/>
            </w:pPr>
            <w:r>
              <w:t>7.1.</w:t>
            </w:r>
          </w:p>
        </w:tc>
        <w:tc>
          <w:tcPr>
            <w:tcW w:w="2348" w:type="pct"/>
          </w:tcPr>
          <w:p w:rsidR="007E0509" w:rsidRPr="00781235" w:rsidRDefault="007E0509" w:rsidP="000C08DE">
            <w:pPr>
              <w:jc w:val="both"/>
            </w:pPr>
            <w:r w:rsidRPr="00781235">
              <w:t>Забезпечити</w:t>
            </w:r>
            <w:r w:rsidRPr="009F61C8">
              <w:t xml:space="preserve"> </w:t>
            </w:r>
            <w:r>
              <w:t xml:space="preserve">проведення консультаційної роботи представниками </w:t>
            </w:r>
            <w:r w:rsidRPr="00781235">
              <w:t xml:space="preserve"> робочо</w:t>
            </w:r>
            <w:r>
              <w:t xml:space="preserve">ї </w:t>
            </w:r>
            <w:r w:rsidRPr="00781235">
              <w:t xml:space="preserve"> груп</w:t>
            </w:r>
            <w:r>
              <w:t>и</w:t>
            </w:r>
            <w:r w:rsidRPr="00781235">
              <w:t xml:space="preserve"> управління проектами з розробки супроводу та впровадження інвестиційних проектів </w:t>
            </w:r>
            <w:r>
              <w:t xml:space="preserve">для </w:t>
            </w:r>
            <w:r w:rsidRPr="00781235">
              <w:t xml:space="preserve"> громадськи</w:t>
            </w:r>
            <w:r>
              <w:t>х</w:t>
            </w:r>
            <w:r w:rsidRPr="00781235">
              <w:t xml:space="preserve"> організаці</w:t>
            </w:r>
            <w:r>
              <w:t xml:space="preserve">й </w:t>
            </w:r>
            <w:r w:rsidRPr="00781235">
              <w:t>району щодо</w:t>
            </w:r>
            <w:r>
              <w:t xml:space="preserve"> написання проектів по </w:t>
            </w:r>
            <w:r w:rsidRPr="00781235">
              <w:t xml:space="preserve"> залученн</w:t>
            </w:r>
            <w:r>
              <w:t>ю</w:t>
            </w:r>
            <w:r w:rsidRPr="00781235">
              <w:t xml:space="preserve"> міжнародної технічної допомоги</w:t>
            </w:r>
          </w:p>
        </w:tc>
        <w:tc>
          <w:tcPr>
            <w:tcW w:w="633" w:type="pct"/>
          </w:tcPr>
          <w:p w:rsidR="007E0509" w:rsidRDefault="007E0509" w:rsidP="000C08DE">
            <w:pPr>
              <w:jc w:val="center"/>
            </w:pPr>
            <w:r w:rsidRPr="00080EC7">
              <w:t>Протягом року</w:t>
            </w:r>
          </w:p>
        </w:tc>
        <w:tc>
          <w:tcPr>
            <w:tcW w:w="1278" w:type="pct"/>
          </w:tcPr>
          <w:p w:rsidR="007E0509" w:rsidRPr="00BF7E38" w:rsidRDefault="007E0509" w:rsidP="000C08DE">
            <w:pPr>
              <w:jc w:val="both"/>
            </w:pPr>
            <w:r>
              <w:t>Робоча група управління проектами з розробки, супроводу та впровадження інвестиційних проектів при райдержадміністрації; районні громадські організації; відділ економічного розвитку і торгівлі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7.2.</w:t>
            </w:r>
          </w:p>
        </w:tc>
        <w:tc>
          <w:tcPr>
            <w:tcW w:w="2348" w:type="pct"/>
          </w:tcPr>
          <w:p w:rsidR="007E0509" w:rsidRPr="00781235" w:rsidRDefault="007E0509" w:rsidP="000C08DE">
            <w:pPr>
              <w:jc w:val="both"/>
            </w:pPr>
            <w:r w:rsidRPr="00781235">
              <w:t>Налагодження міжнародного співробітництва з адміністративно-територіальними одиницями інших країн шляхом укладання угоди про співпрацю, підтримка каналів зв’язку з іноземними інвесторами шляхом сприяння їх зустрічей, постійної та ефективної взаємодії у пр</w:t>
            </w:r>
            <w:r>
              <w:t>оцесі супроводження інвесторів, я</w:t>
            </w:r>
            <w:r w:rsidRPr="00781235">
              <w:t>кі розглядають можливість інвестування або уже інвестували</w:t>
            </w:r>
            <w:r>
              <w:t xml:space="preserve"> в реалізацію проектів у районі</w:t>
            </w:r>
          </w:p>
        </w:tc>
        <w:tc>
          <w:tcPr>
            <w:tcW w:w="633" w:type="pct"/>
          </w:tcPr>
          <w:p w:rsidR="007E0509" w:rsidRPr="00A07F9D" w:rsidRDefault="007E0509" w:rsidP="000C08DE">
            <w:pPr>
              <w:jc w:val="center"/>
            </w:pPr>
            <w:r w:rsidRPr="00A07F9D">
              <w:t>Протягом року</w:t>
            </w:r>
          </w:p>
        </w:tc>
        <w:tc>
          <w:tcPr>
            <w:tcW w:w="1278" w:type="pct"/>
          </w:tcPr>
          <w:p w:rsidR="007E0509" w:rsidRPr="00A07F9D" w:rsidRDefault="007E0509" w:rsidP="000C08DE">
            <w:pPr>
              <w:jc w:val="both"/>
            </w:pPr>
            <w:r w:rsidRPr="00A07F9D">
              <w:t>Органи місцевого самоврядування; об’єднані територіальні громади; районні громадські організації; структурні підрозділи райдержадміністрації, суб’єкти господарювання району</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5D3B5A" w:rsidRDefault="007E0509" w:rsidP="000C08DE">
            <w:pPr>
              <w:tabs>
                <w:tab w:val="left" w:pos="11340"/>
              </w:tabs>
              <w:ind w:left="360"/>
              <w:jc w:val="center"/>
              <w:rPr>
                <w:b/>
                <w:szCs w:val="24"/>
                <w:highlight w:val="cyan"/>
              </w:rPr>
            </w:pPr>
            <w:r w:rsidRPr="005D3B5A">
              <w:rPr>
                <w:b/>
                <w:szCs w:val="24"/>
              </w:rPr>
              <w:lastRenderedPageBreak/>
              <w:t>8. Житлово-комунальне господарство та енергозбереження</w:t>
            </w:r>
          </w:p>
        </w:tc>
      </w:tr>
      <w:tr w:rsidR="007E0509" w:rsidRPr="00164CCC" w:rsidTr="000C08DE">
        <w:tc>
          <w:tcPr>
            <w:tcW w:w="266" w:type="pct"/>
          </w:tcPr>
          <w:p w:rsidR="007E0509" w:rsidRDefault="007E0509" w:rsidP="000C08DE">
            <w:pPr>
              <w:ind w:hanging="30"/>
              <w:jc w:val="center"/>
            </w:pPr>
            <w:r>
              <w:t>8.1.</w:t>
            </w:r>
          </w:p>
        </w:tc>
        <w:tc>
          <w:tcPr>
            <w:tcW w:w="2348" w:type="pct"/>
          </w:tcPr>
          <w:p w:rsidR="007E0509" w:rsidRPr="00A403AE" w:rsidRDefault="007E0509" w:rsidP="000C08DE">
            <w:pPr>
              <w:tabs>
                <w:tab w:val="left" w:pos="11340"/>
              </w:tabs>
              <w:ind w:left="-97"/>
              <w:jc w:val="both"/>
            </w:pPr>
            <w:r>
              <w:t>З</w:t>
            </w:r>
            <w:r w:rsidRPr="00A403AE">
              <w:t>абезпечити реалізацію заходів, спрямованих на розвиток та реконструкцію централізованих систем водопостачання та водовідведення, реконструкцію теплових мереж і котелень, капітальний ремонт (реконструкцію) житлови</w:t>
            </w:r>
            <w:r>
              <w:t>х будинків перших масових серій</w:t>
            </w:r>
          </w:p>
        </w:tc>
        <w:tc>
          <w:tcPr>
            <w:tcW w:w="633" w:type="pct"/>
          </w:tcPr>
          <w:p w:rsidR="007E0509" w:rsidRDefault="007E0509" w:rsidP="000C08DE">
            <w:pPr>
              <w:jc w:val="center"/>
            </w:pPr>
            <w:r w:rsidRPr="00170EE1">
              <w:t>Протягом року</w:t>
            </w:r>
          </w:p>
        </w:tc>
        <w:tc>
          <w:tcPr>
            <w:tcW w:w="1278" w:type="pct"/>
          </w:tcPr>
          <w:p w:rsidR="007E0509" w:rsidRPr="00A403AE" w:rsidRDefault="007E0509" w:rsidP="000C08DE">
            <w:pPr>
              <w:tabs>
                <w:tab w:val="left" w:pos="11340"/>
              </w:tabs>
            </w:pPr>
            <w:r w:rsidRPr="00A403AE">
              <w:t>Органи місцевого самоврядування, керівники підприємств ЖКГ</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8.2.</w:t>
            </w:r>
          </w:p>
        </w:tc>
        <w:tc>
          <w:tcPr>
            <w:tcW w:w="2348" w:type="pct"/>
          </w:tcPr>
          <w:p w:rsidR="007E0509" w:rsidRPr="00A403AE" w:rsidRDefault="007E0509" w:rsidP="000C08DE">
            <w:pPr>
              <w:tabs>
                <w:tab w:val="left" w:pos="11340"/>
              </w:tabs>
              <w:ind w:left="-97"/>
              <w:jc w:val="both"/>
            </w:pPr>
            <w:r>
              <w:t>О</w:t>
            </w:r>
            <w:r w:rsidRPr="00A403AE">
              <w:t>снащення інженерних вводів багатоквартирних будинків засобами обліку сп</w:t>
            </w:r>
            <w:r>
              <w:t>оживання води і теплової мережі</w:t>
            </w:r>
          </w:p>
        </w:tc>
        <w:tc>
          <w:tcPr>
            <w:tcW w:w="633" w:type="pct"/>
          </w:tcPr>
          <w:p w:rsidR="007E0509" w:rsidRDefault="007E0509" w:rsidP="000C08DE">
            <w:pPr>
              <w:jc w:val="center"/>
            </w:pPr>
            <w:r w:rsidRPr="00170EE1">
              <w:t>Протягом року</w:t>
            </w:r>
          </w:p>
        </w:tc>
        <w:tc>
          <w:tcPr>
            <w:tcW w:w="1278" w:type="pct"/>
          </w:tcPr>
          <w:p w:rsidR="007E0509" w:rsidRPr="00A403AE" w:rsidRDefault="007E0509" w:rsidP="000C08DE">
            <w:pPr>
              <w:tabs>
                <w:tab w:val="left" w:pos="11340"/>
              </w:tabs>
            </w:pPr>
            <w:r w:rsidRPr="00A403AE">
              <w:t>Органи місцевого самоврядування, керівники підприємств ЖКГ</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8.3.</w:t>
            </w:r>
          </w:p>
        </w:tc>
        <w:tc>
          <w:tcPr>
            <w:tcW w:w="2348" w:type="pct"/>
          </w:tcPr>
          <w:p w:rsidR="007E0509" w:rsidRPr="00A403AE" w:rsidRDefault="007E0509" w:rsidP="000C08DE">
            <w:pPr>
              <w:tabs>
                <w:tab w:val="left" w:pos="540"/>
                <w:tab w:val="left" w:pos="4860"/>
              </w:tabs>
              <w:jc w:val="both"/>
            </w:pPr>
            <w:r w:rsidRPr="00A403AE">
              <w:rPr>
                <w:bCs/>
              </w:rPr>
              <w:t xml:space="preserve">Впровадження  заходів з </w:t>
            </w:r>
            <w:proofErr w:type="spellStart"/>
            <w:r w:rsidRPr="00A403AE">
              <w:rPr>
                <w:bCs/>
              </w:rPr>
              <w:t>енергоефективності</w:t>
            </w:r>
            <w:proofErr w:type="spellEnd"/>
            <w:r w:rsidRPr="00A403AE">
              <w:rPr>
                <w:bCs/>
              </w:rPr>
              <w:t xml:space="preserve"> </w:t>
            </w:r>
            <w:r>
              <w:rPr>
                <w:bCs/>
              </w:rPr>
              <w:t>шляхом</w:t>
            </w:r>
            <w:r w:rsidRPr="00A403AE">
              <w:rPr>
                <w:bCs/>
              </w:rPr>
              <w:t xml:space="preserve"> проведення широкої інформаційно-роз’яснювальної роботи серед населення, спрямованої на популяризацію механізмів, що вживаються Урядом України, з надання фінансової підтримки приватним особам, об’єднанням співвласників багатоквартирних будинків та житлово-будівельним кооперативам для здійснення заходів з підвищення </w:t>
            </w:r>
            <w:proofErr w:type="spellStart"/>
            <w:r w:rsidRPr="00A403AE">
              <w:rPr>
                <w:bCs/>
              </w:rPr>
              <w:t>енергоефективності</w:t>
            </w:r>
            <w:proofErr w:type="spellEnd"/>
            <w:r w:rsidRPr="00A403AE">
              <w:rPr>
                <w:bCs/>
              </w:rPr>
              <w:t xml:space="preserve"> їх житлових будинків, енергозбер</w:t>
            </w:r>
            <w:r>
              <w:rPr>
                <w:bCs/>
              </w:rPr>
              <w:t>еження та заміни газових котлів</w:t>
            </w:r>
          </w:p>
        </w:tc>
        <w:tc>
          <w:tcPr>
            <w:tcW w:w="633" w:type="pct"/>
          </w:tcPr>
          <w:p w:rsidR="007E0509" w:rsidRDefault="007E0509" w:rsidP="000C08DE">
            <w:pPr>
              <w:jc w:val="center"/>
            </w:pPr>
            <w:r w:rsidRPr="00170EE1">
              <w:t>Протягом року</w:t>
            </w:r>
          </w:p>
        </w:tc>
        <w:tc>
          <w:tcPr>
            <w:tcW w:w="1278" w:type="pct"/>
          </w:tcPr>
          <w:p w:rsidR="007E0509" w:rsidRPr="00A403AE" w:rsidRDefault="007E0509" w:rsidP="000C08DE">
            <w:pPr>
              <w:tabs>
                <w:tab w:val="left" w:pos="11340"/>
              </w:tabs>
            </w:pPr>
            <w:r w:rsidRPr="00A403AE">
              <w:t>Органи місцевого самоврядування, відділ містобудування, архітектури та житлово-комунального господарства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8.4.</w:t>
            </w:r>
          </w:p>
        </w:tc>
        <w:tc>
          <w:tcPr>
            <w:tcW w:w="2348" w:type="pct"/>
          </w:tcPr>
          <w:p w:rsidR="007E0509" w:rsidRPr="00A403AE" w:rsidRDefault="007E0509" w:rsidP="000C08DE">
            <w:pPr>
              <w:tabs>
                <w:tab w:val="left" w:pos="540"/>
                <w:tab w:val="left" w:pos="4860"/>
              </w:tabs>
              <w:jc w:val="both"/>
              <w:rPr>
                <w:bCs/>
              </w:rPr>
            </w:pPr>
            <w:r w:rsidRPr="00A403AE">
              <w:rPr>
                <w:bCs/>
              </w:rPr>
              <w:t>Здійснення заходів щодо покращення оплати споживачами отрим</w:t>
            </w:r>
            <w:r>
              <w:rPr>
                <w:bCs/>
              </w:rPr>
              <w:t>аних житлово-комунальних послуг</w:t>
            </w:r>
          </w:p>
        </w:tc>
        <w:tc>
          <w:tcPr>
            <w:tcW w:w="633" w:type="pct"/>
          </w:tcPr>
          <w:p w:rsidR="007E0509" w:rsidRDefault="007E0509" w:rsidP="000C08DE">
            <w:pPr>
              <w:jc w:val="center"/>
            </w:pPr>
            <w:r w:rsidRPr="00170EE1">
              <w:t>Протягом року</w:t>
            </w:r>
          </w:p>
        </w:tc>
        <w:tc>
          <w:tcPr>
            <w:tcW w:w="1278" w:type="pct"/>
          </w:tcPr>
          <w:p w:rsidR="007E0509" w:rsidRPr="00A403AE" w:rsidRDefault="007E0509" w:rsidP="000C08DE">
            <w:pPr>
              <w:tabs>
                <w:tab w:val="left" w:pos="11340"/>
              </w:tabs>
            </w:pPr>
            <w:r w:rsidRPr="00A403AE">
              <w:t>Органи місцевого самоврядування, відділ містобудування, архітектури та житлово-комунального господарства райдержадміністрації</w:t>
            </w:r>
            <w:r>
              <w:t xml:space="preserve">, </w:t>
            </w:r>
            <w:r w:rsidRPr="00A403AE">
              <w:t>керівники підприємств ЖКГ</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8.5.</w:t>
            </w:r>
          </w:p>
        </w:tc>
        <w:tc>
          <w:tcPr>
            <w:tcW w:w="2348" w:type="pct"/>
          </w:tcPr>
          <w:p w:rsidR="007E0509" w:rsidRPr="00A403AE" w:rsidRDefault="007E0509" w:rsidP="000C08DE">
            <w:pPr>
              <w:tabs>
                <w:tab w:val="left" w:pos="540"/>
                <w:tab w:val="left" w:pos="4860"/>
              </w:tabs>
              <w:jc w:val="both"/>
              <w:rPr>
                <w:bCs/>
              </w:rPr>
            </w:pPr>
            <w:r>
              <w:rPr>
                <w:bCs/>
              </w:rPr>
              <w:t>Впровадження роздільного способу збирання твердих побутових відходів</w:t>
            </w:r>
          </w:p>
        </w:tc>
        <w:tc>
          <w:tcPr>
            <w:tcW w:w="633" w:type="pct"/>
          </w:tcPr>
          <w:p w:rsidR="007E0509" w:rsidRPr="00170EE1" w:rsidRDefault="007E0509" w:rsidP="000C08DE">
            <w:pPr>
              <w:jc w:val="center"/>
            </w:pPr>
            <w:r>
              <w:t xml:space="preserve">Протягом року </w:t>
            </w:r>
          </w:p>
        </w:tc>
        <w:tc>
          <w:tcPr>
            <w:tcW w:w="1278" w:type="pct"/>
          </w:tcPr>
          <w:p w:rsidR="007E0509" w:rsidRPr="00A403AE" w:rsidRDefault="007E0509" w:rsidP="000C08DE">
            <w:pPr>
              <w:tabs>
                <w:tab w:val="left" w:pos="11340"/>
              </w:tabs>
            </w:pPr>
            <w:r w:rsidRPr="00A403AE">
              <w:t>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8.6.</w:t>
            </w:r>
          </w:p>
        </w:tc>
        <w:tc>
          <w:tcPr>
            <w:tcW w:w="2348" w:type="pct"/>
          </w:tcPr>
          <w:p w:rsidR="007E0509" w:rsidRPr="00A403AE" w:rsidRDefault="007E0509" w:rsidP="000C08DE">
            <w:pPr>
              <w:tabs>
                <w:tab w:val="left" w:pos="540"/>
                <w:tab w:val="left" w:pos="4860"/>
              </w:tabs>
              <w:jc w:val="both"/>
              <w:rPr>
                <w:bCs/>
              </w:rPr>
            </w:pPr>
            <w:r>
              <w:rPr>
                <w:bCs/>
              </w:rPr>
              <w:t>Впровадження енергозберігаючих  джерел світла у зовнішньому освітленні населених пунктів</w:t>
            </w:r>
          </w:p>
        </w:tc>
        <w:tc>
          <w:tcPr>
            <w:tcW w:w="633" w:type="pct"/>
          </w:tcPr>
          <w:p w:rsidR="007E0509" w:rsidRPr="00170EE1" w:rsidRDefault="007E0509" w:rsidP="000C08DE">
            <w:pPr>
              <w:jc w:val="center"/>
            </w:pPr>
            <w:r>
              <w:t xml:space="preserve">Протягом року </w:t>
            </w:r>
          </w:p>
        </w:tc>
        <w:tc>
          <w:tcPr>
            <w:tcW w:w="1278" w:type="pct"/>
          </w:tcPr>
          <w:p w:rsidR="007E0509" w:rsidRPr="00A403AE" w:rsidRDefault="007E0509" w:rsidP="000C08DE">
            <w:pPr>
              <w:tabs>
                <w:tab w:val="left" w:pos="11340"/>
              </w:tabs>
            </w:pPr>
            <w:r w:rsidRPr="00A403AE">
              <w:t>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236C56" w:rsidRDefault="007E0509" w:rsidP="000C08DE">
            <w:pPr>
              <w:tabs>
                <w:tab w:val="left" w:pos="11340"/>
              </w:tabs>
              <w:ind w:left="360"/>
              <w:jc w:val="center"/>
              <w:rPr>
                <w:b/>
                <w:szCs w:val="24"/>
                <w:highlight w:val="cyan"/>
              </w:rPr>
            </w:pPr>
            <w:r w:rsidRPr="00236C56">
              <w:rPr>
                <w:b/>
                <w:szCs w:val="24"/>
              </w:rPr>
              <w:t>9. Розвиток підприємництва, торгівлі та послуг</w:t>
            </w:r>
          </w:p>
        </w:tc>
      </w:tr>
      <w:tr w:rsidR="007E0509" w:rsidRPr="00164CCC" w:rsidTr="000C08DE">
        <w:tc>
          <w:tcPr>
            <w:tcW w:w="266" w:type="pct"/>
          </w:tcPr>
          <w:p w:rsidR="007E0509" w:rsidRDefault="007E0509" w:rsidP="000C08DE">
            <w:pPr>
              <w:ind w:hanging="30"/>
              <w:jc w:val="center"/>
            </w:pPr>
            <w:r>
              <w:t>9.1.</w:t>
            </w:r>
          </w:p>
        </w:tc>
        <w:tc>
          <w:tcPr>
            <w:tcW w:w="2348" w:type="pct"/>
          </w:tcPr>
          <w:p w:rsidR="007E0509" w:rsidRPr="006B0ADF" w:rsidRDefault="007E0509" w:rsidP="000C08DE">
            <w:pPr>
              <w:jc w:val="both"/>
            </w:pPr>
            <w:r w:rsidRPr="006B0ADF">
              <w:rPr>
                <w:szCs w:val="24"/>
              </w:rPr>
              <w:t xml:space="preserve">Функціонування Центру надання адміністративних послуг, </w:t>
            </w:r>
            <w:r w:rsidRPr="006B0ADF">
              <w:rPr>
                <w:szCs w:val="24"/>
                <w:shd w:val="clear" w:color="auto" w:fill="FFFFFF"/>
              </w:rPr>
              <w:t>створення зручних та доступних умов для отримання громадянами та суб’єктами господарювання якісних адміністративних послуг, забезпечення сприятливого бізнес-</w:t>
            </w:r>
            <w:r w:rsidRPr="006B0ADF">
              <w:rPr>
                <w:szCs w:val="24"/>
                <w:shd w:val="clear" w:color="auto" w:fill="FFFFFF"/>
              </w:rPr>
              <w:lastRenderedPageBreak/>
              <w:t>клімату, запобігання проявам корупції</w:t>
            </w:r>
          </w:p>
        </w:tc>
        <w:tc>
          <w:tcPr>
            <w:tcW w:w="633" w:type="pct"/>
          </w:tcPr>
          <w:p w:rsidR="007E0509" w:rsidRPr="006B0ADF" w:rsidRDefault="007E0509" w:rsidP="000C08DE">
            <w:pPr>
              <w:tabs>
                <w:tab w:val="left" w:pos="11340"/>
              </w:tabs>
              <w:rPr>
                <w:szCs w:val="24"/>
                <w:lang w:val="ru-RU"/>
              </w:rPr>
            </w:pPr>
            <w:proofErr w:type="spellStart"/>
            <w:r w:rsidRPr="006B0ADF">
              <w:rPr>
                <w:szCs w:val="24"/>
                <w:lang w:val="ru-RU"/>
              </w:rPr>
              <w:lastRenderedPageBreak/>
              <w:t>Протягом</w:t>
            </w:r>
            <w:proofErr w:type="spellEnd"/>
            <w:r w:rsidRPr="006B0ADF">
              <w:rPr>
                <w:szCs w:val="24"/>
                <w:lang w:val="ru-RU"/>
              </w:rPr>
              <w:t xml:space="preserve"> року</w:t>
            </w:r>
          </w:p>
        </w:tc>
        <w:tc>
          <w:tcPr>
            <w:tcW w:w="1278" w:type="pct"/>
          </w:tcPr>
          <w:p w:rsidR="007E0509" w:rsidRPr="006B0ADF" w:rsidRDefault="007E0509" w:rsidP="000C08DE">
            <w:pPr>
              <w:tabs>
                <w:tab w:val="left" w:pos="11340"/>
              </w:tabs>
              <w:jc w:val="both"/>
              <w:rPr>
                <w:szCs w:val="24"/>
                <w:lang w:val="ru-RU"/>
              </w:rPr>
            </w:pPr>
            <w:r w:rsidRPr="006B0ADF">
              <w:rPr>
                <w:szCs w:val="24"/>
                <w:lang w:val="ru-RU"/>
              </w:rPr>
              <w:t xml:space="preserve">Центр </w:t>
            </w:r>
            <w:proofErr w:type="spellStart"/>
            <w:r w:rsidRPr="006B0ADF">
              <w:rPr>
                <w:szCs w:val="24"/>
                <w:lang w:val="ru-RU"/>
              </w:rPr>
              <w:t>надання</w:t>
            </w:r>
            <w:proofErr w:type="spellEnd"/>
            <w:r w:rsidRPr="006B0ADF">
              <w:rPr>
                <w:szCs w:val="24"/>
                <w:lang w:val="ru-RU"/>
              </w:rPr>
              <w:t xml:space="preserve"> </w:t>
            </w:r>
            <w:proofErr w:type="spellStart"/>
            <w:r w:rsidRPr="006B0ADF">
              <w:rPr>
                <w:szCs w:val="24"/>
                <w:lang w:val="ru-RU"/>
              </w:rPr>
              <w:t>адміністративних</w:t>
            </w:r>
            <w:proofErr w:type="spellEnd"/>
            <w:r w:rsidRPr="006B0ADF">
              <w:rPr>
                <w:szCs w:val="24"/>
                <w:lang w:val="ru-RU"/>
              </w:rPr>
              <w:t xml:space="preserve"> </w:t>
            </w:r>
            <w:proofErr w:type="spellStart"/>
            <w:r w:rsidRPr="006B0ADF">
              <w:rPr>
                <w:szCs w:val="24"/>
                <w:lang w:val="ru-RU"/>
              </w:rPr>
              <w:t>послуг</w:t>
            </w:r>
            <w:proofErr w:type="spellEnd"/>
            <w:r w:rsidRPr="006B0ADF">
              <w:rPr>
                <w:szCs w:val="24"/>
                <w:lang w:val="ru-RU"/>
              </w:rPr>
              <w:t xml:space="preserve"> Чортківської </w:t>
            </w:r>
            <w:proofErr w:type="spellStart"/>
            <w:r w:rsidRPr="006B0ADF">
              <w:rPr>
                <w:szCs w:val="24"/>
                <w:lang w:val="ru-RU"/>
              </w:rPr>
              <w:t>райдержадміністрації</w:t>
            </w:r>
            <w:proofErr w:type="spellEnd"/>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9.2.</w:t>
            </w:r>
          </w:p>
        </w:tc>
        <w:tc>
          <w:tcPr>
            <w:tcW w:w="2348" w:type="pct"/>
          </w:tcPr>
          <w:p w:rsidR="007E0509" w:rsidRPr="001D0B6C" w:rsidRDefault="007E0509" w:rsidP="000C08DE">
            <w:pPr>
              <w:tabs>
                <w:tab w:val="left" w:pos="11340"/>
              </w:tabs>
              <w:jc w:val="both"/>
              <w:rPr>
                <w:spacing w:val="-4"/>
              </w:rPr>
            </w:pPr>
            <w:r>
              <w:t>Забезпечити прозорість дій органів влади під час здійснення ними регуляторної політики у сфері господарської діяльності</w:t>
            </w:r>
          </w:p>
        </w:tc>
        <w:tc>
          <w:tcPr>
            <w:tcW w:w="633" w:type="pct"/>
          </w:tcPr>
          <w:p w:rsidR="007E0509" w:rsidRPr="00D71E50" w:rsidRDefault="007E0509" w:rsidP="000C08DE">
            <w:pPr>
              <w:tabs>
                <w:tab w:val="left" w:pos="11340"/>
              </w:tabs>
              <w:ind w:left="-42"/>
              <w:jc w:val="center"/>
            </w:pPr>
            <w:r w:rsidRPr="00D71E50">
              <w:t>Протягом року</w:t>
            </w:r>
          </w:p>
        </w:tc>
        <w:tc>
          <w:tcPr>
            <w:tcW w:w="1278" w:type="pct"/>
          </w:tcPr>
          <w:p w:rsidR="007E0509" w:rsidRPr="00D71E50" w:rsidRDefault="007E0509" w:rsidP="000C08DE">
            <w:pPr>
              <w:tabs>
                <w:tab w:val="left" w:pos="11340"/>
              </w:tabs>
            </w:pPr>
            <w:r>
              <w:t xml:space="preserve">Структурні підрозділи райдержадміністрації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0F4BDB" w:rsidRDefault="007E0509" w:rsidP="000C08DE">
            <w:pPr>
              <w:ind w:hanging="30"/>
              <w:jc w:val="center"/>
            </w:pPr>
            <w:r>
              <w:rPr>
                <w:lang w:val="en-US"/>
              </w:rPr>
              <w:t>9</w:t>
            </w:r>
            <w:r>
              <w:t>.3.</w:t>
            </w:r>
          </w:p>
        </w:tc>
        <w:tc>
          <w:tcPr>
            <w:tcW w:w="2348" w:type="pct"/>
          </w:tcPr>
          <w:p w:rsidR="007E0509" w:rsidRPr="005508E8" w:rsidRDefault="007E0509" w:rsidP="000C08DE">
            <w:pPr>
              <w:tabs>
                <w:tab w:val="left" w:pos="11340"/>
              </w:tabs>
              <w:jc w:val="both"/>
              <w:rPr>
                <w:szCs w:val="24"/>
              </w:rPr>
            </w:pPr>
            <w:r w:rsidRPr="00D71E50">
              <w:rPr>
                <w:spacing w:val="-4"/>
              </w:rPr>
              <w:t>Забезпечити здійснення професійного навчання та підвищення кваліфікації безробітних для зайняття підприємницькою діяльністю</w:t>
            </w:r>
          </w:p>
        </w:tc>
        <w:tc>
          <w:tcPr>
            <w:tcW w:w="633" w:type="pct"/>
          </w:tcPr>
          <w:p w:rsidR="007E0509" w:rsidRPr="00D71E50" w:rsidRDefault="007E0509" w:rsidP="000C08DE">
            <w:pPr>
              <w:tabs>
                <w:tab w:val="left" w:pos="11340"/>
              </w:tabs>
              <w:ind w:left="-42"/>
              <w:jc w:val="center"/>
            </w:pPr>
            <w:r w:rsidRPr="00D71E50">
              <w:t>Протягом року</w:t>
            </w:r>
          </w:p>
        </w:tc>
        <w:tc>
          <w:tcPr>
            <w:tcW w:w="1278" w:type="pct"/>
          </w:tcPr>
          <w:p w:rsidR="007E0509" w:rsidRPr="00D71E50" w:rsidRDefault="007E0509" w:rsidP="000C08DE">
            <w:pPr>
              <w:tabs>
                <w:tab w:val="left" w:pos="11340"/>
              </w:tabs>
              <w:jc w:val="both"/>
            </w:pPr>
            <w:r w:rsidRPr="00D71E50">
              <w:t>Районний центр зайнятості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9.4.</w:t>
            </w:r>
          </w:p>
        </w:tc>
        <w:tc>
          <w:tcPr>
            <w:tcW w:w="2348" w:type="pct"/>
          </w:tcPr>
          <w:p w:rsidR="007E0509" w:rsidRPr="00D71E50" w:rsidRDefault="007E0509" w:rsidP="000C08DE">
            <w:pPr>
              <w:tabs>
                <w:tab w:val="left" w:pos="11340"/>
              </w:tabs>
              <w:jc w:val="both"/>
            </w:pPr>
            <w:r w:rsidRPr="00EF15E0">
              <w:t>Забезпечення інформаційної підтримки бізнесу шляхом оприлюднення</w:t>
            </w:r>
            <w:r>
              <w:t xml:space="preserve"> на </w:t>
            </w:r>
            <w:r w:rsidRPr="00EF15E0">
              <w:t>офіційн</w:t>
            </w:r>
            <w:r>
              <w:t xml:space="preserve">ому  </w:t>
            </w:r>
            <w:proofErr w:type="spellStart"/>
            <w:r>
              <w:t>веб-сайті</w:t>
            </w:r>
            <w:proofErr w:type="spellEnd"/>
            <w:r>
              <w:t xml:space="preserve">, а також у друкованих ЗМІ інформації щодо правил та умов ведення підприємницької діяльності, змін у чинному законодавстві  </w:t>
            </w:r>
            <w:r w:rsidRPr="00EF15E0">
              <w:t xml:space="preserve"> </w:t>
            </w:r>
          </w:p>
        </w:tc>
        <w:tc>
          <w:tcPr>
            <w:tcW w:w="633" w:type="pct"/>
          </w:tcPr>
          <w:p w:rsidR="007E0509" w:rsidRPr="00D71E50" w:rsidRDefault="007E0509" w:rsidP="000C08DE">
            <w:pPr>
              <w:tabs>
                <w:tab w:val="left" w:pos="5012"/>
              </w:tabs>
              <w:jc w:val="center"/>
            </w:pPr>
            <w:r w:rsidRPr="00D71E50">
              <w:t>Протягом року</w:t>
            </w:r>
          </w:p>
        </w:tc>
        <w:tc>
          <w:tcPr>
            <w:tcW w:w="1278" w:type="pct"/>
          </w:tcPr>
          <w:p w:rsidR="007E0509" w:rsidRDefault="007E0509" w:rsidP="000C08DE">
            <w:pPr>
              <w:tabs>
                <w:tab w:val="left" w:pos="260"/>
                <w:tab w:val="left" w:pos="11340"/>
              </w:tabs>
              <w:jc w:val="both"/>
            </w:pPr>
            <w:r>
              <w:t xml:space="preserve">Сектор підтримки підприємництва центру надання адміністративних послуг </w:t>
            </w:r>
            <w:r w:rsidRPr="00D71E50">
              <w:t>райдержадміністрації</w:t>
            </w:r>
            <w:r>
              <w:t xml:space="preserve">, </w:t>
            </w:r>
            <w:r w:rsidRPr="00EF15E0">
              <w:t>Чортківська ОДПІ ГУ ДФС у Тернопільській області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9.5.</w:t>
            </w:r>
          </w:p>
        </w:tc>
        <w:tc>
          <w:tcPr>
            <w:tcW w:w="2348" w:type="pct"/>
          </w:tcPr>
          <w:p w:rsidR="007E0509" w:rsidRPr="005508E8" w:rsidRDefault="007E0509" w:rsidP="000C08DE">
            <w:pPr>
              <w:tabs>
                <w:tab w:val="left" w:pos="11340"/>
              </w:tabs>
              <w:jc w:val="both"/>
              <w:rPr>
                <w:szCs w:val="24"/>
              </w:rPr>
            </w:pPr>
            <w:r w:rsidRPr="005508E8">
              <w:rPr>
                <w:szCs w:val="24"/>
              </w:rPr>
              <w:t>Забезпечити дієвий контроль за дотриманням суб’єктами господарювання вимог законодавчих і нормативних документів, що регламентують діяльність підприємств торгівлі, ресторанного господарства та сфери послуг з питань якості товарів і послуг, цінової політики</w:t>
            </w:r>
          </w:p>
        </w:tc>
        <w:tc>
          <w:tcPr>
            <w:tcW w:w="633" w:type="pct"/>
          </w:tcPr>
          <w:p w:rsidR="007E0509" w:rsidRPr="005508E8" w:rsidRDefault="007E0509" w:rsidP="000C08DE">
            <w:pPr>
              <w:tabs>
                <w:tab w:val="left" w:pos="11340"/>
              </w:tabs>
              <w:jc w:val="center"/>
              <w:rPr>
                <w:szCs w:val="24"/>
              </w:rPr>
            </w:pPr>
            <w:r w:rsidRPr="005508E8">
              <w:rPr>
                <w:szCs w:val="24"/>
              </w:rPr>
              <w:t>Протягом року</w:t>
            </w:r>
          </w:p>
        </w:tc>
        <w:tc>
          <w:tcPr>
            <w:tcW w:w="1278" w:type="pct"/>
          </w:tcPr>
          <w:p w:rsidR="007E0509" w:rsidRPr="005508E8" w:rsidRDefault="007E0509" w:rsidP="000C08DE">
            <w:pPr>
              <w:jc w:val="both"/>
              <w:rPr>
                <w:szCs w:val="24"/>
              </w:rPr>
            </w:pPr>
            <w:r w:rsidRPr="005508E8">
              <w:rPr>
                <w:szCs w:val="24"/>
              </w:rPr>
              <w:t xml:space="preserve">Відділ  економічного розвитку і торгівлі, управління соціального захисту населення райдержадміністрації, Чортківська ОДПІ ГУ ДФС у Тернопільській області, Управління </w:t>
            </w:r>
            <w:proofErr w:type="spellStart"/>
            <w:r w:rsidRPr="005508E8">
              <w:rPr>
                <w:szCs w:val="24"/>
              </w:rPr>
              <w:t>Держпродспоживслужби</w:t>
            </w:r>
            <w:proofErr w:type="spellEnd"/>
            <w:r w:rsidRPr="005508E8">
              <w:rPr>
                <w:szCs w:val="24"/>
              </w:rPr>
              <w:t xml:space="preserve"> у </w:t>
            </w:r>
            <w:proofErr w:type="spellStart"/>
            <w:r w:rsidRPr="005508E8">
              <w:rPr>
                <w:szCs w:val="24"/>
              </w:rPr>
              <w:t>Чортківському</w:t>
            </w:r>
            <w:proofErr w:type="spellEnd"/>
            <w:r w:rsidRPr="005508E8">
              <w:rPr>
                <w:szCs w:val="24"/>
              </w:rPr>
              <w:t xml:space="preserve"> районі, </w:t>
            </w:r>
            <w:r>
              <w:rPr>
                <w:szCs w:val="24"/>
              </w:rPr>
              <w:t>о</w:t>
            </w:r>
            <w:r w:rsidRPr="005508E8">
              <w:rPr>
                <w:szCs w:val="24"/>
              </w:rPr>
              <w:t xml:space="preserve">ргани місцевого самоврядування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9.6.</w:t>
            </w:r>
          </w:p>
        </w:tc>
        <w:tc>
          <w:tcPr>
            <w:tcW w:w="2348" w:type="pct"/>
          </w:tcPr>
          <w:p w:rsidR="007E0509" w:rsidRPr="0069378A" w:rsidRDefault="007E0509" w:rsidP="000C08DE">
            <w:pPr>
              <w:tabs>
                <w:tab w:val="left" w:pos="11340"/>
              </w:tabs>
              <w:jc w:val="both"/>
            </w:pPr>
            <w:r w:rsidRPr="0069378A">
              <w:rPr>
                <w:spacing w:val="-6"/>
              </w:rPr>
              <w:t xml:space="preserve">Сприяти реалізації товарів місцевого виробника у торговельній мережі, здійснювати інформаційні заходи з їх популяризації </w:t>
            </w:r>
          </w:p>
        </w:tc>
        <w:tc>
          <w:tcPr>
            <w:tcW w:w="633" w:type="pct"/>
          </w:tcPr>
          <w:p w:rsidR="007E0509" w:rsidRPr="00BF470D" w:rsidRDefault="007E0509" w:rsidP="000C08DE">
            <w:pPr>
              <w:tabs>
                <w:tab w:val="left" w:pos="11340"/>
              </w:tabs>
              <w:jc w:val="center"/>
            </w:pPr>
            <w:r w:rsidRPr="00BF470D">
              <w:t>Протягом року</w:t>
            </w:r>
          </w:p>
        </w:tc>
        <w:tc>
          <w:tcPr>
            <w:tcW w:w="1278" w:type="pct"/>
          </w:tcPr>
          <w:p w:rsidR="007E0509" w:rsidRPr="00BF470D" w:rsidRDefault="007E0509" w:rsidP="000C08DE">
            <w:pPr>
              <w:jc w:val="both"/>
            </w:pPr>
            <w:r w:rsidRPr="00BF470D">
              <w:t xml:space="preserve">Органи місцевого самоврядування, </w:t>
            </w:r>
            <w:r>
              <w:t>відділ</w:t>
            </w:r>
            <w:r w:rsidRPr="00BF470D">
              <w:t xml:space="preserve">  економічного розвитку і торгівлі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9.7.</w:t>
            </w:r>
          </w:p>
        </w:tc>
        <w:tc>
          <w:tcPr>
            <w:tcW w:w="2348" w:type="pct"/>
          </w:tcPr>
          <w:p w:rsidR="007E0509" w:rsidRPr="0069378A" w:rsidRDefault="007E0509" w:rsidP="000C08DE">
            <w:pPr>
              <w:jc w:val="both"/>
            </w:pPr>
            <w:r w:rsidRPr="0069378A">
              <w:t>Вживати заходів щодо недопущення неякісної та фальсифікованої прод</w:t>
            </w:r>
            <w:r>
              <w:t>укції на споживчий ринок району</w:t>
            </w:r>
          </w:p>
        </w:tc>
        <w:tc>
          <w:tcPr>
            <w:tcW w:w="633" w:type="pct"/>
          </w:tcPr>
          <w:p w:rsidR="007E0509" w:rsidRPr="00BF470D" w:rsidRDefault="007E0509" w:rsidP="000C08DE">
            <w:pPr>
              <w:tabs>
                <w:tab w:val="left" w:pos="11340"/>
              </w:tabs>
              <w:jc w:val="center"/>
            </w:pPr>
            <w:r w:rsidRPr="00BF470D">
              <w:t>Протягом року</w:t>
            </w:r>
          </w:p>
        </w:tc>
        <w:tc>
          <w:tcPr>
            <w:tcW w:w="1278" w:type="pct"/>
          </w:tcPr>
          <w:p w:rsidR="007E0509" w:rsidRPr="00BF470D" w:rsidRDefault="007E0509" w:rsidP="000C08DE">
            <w:pPr>
              <w:jc w:val="both"/>
            </w:pPr>
            <w:r w:rsidRPr="00143C8F">
              <w:t xml:space="preserve">Відділ економічного розвитку і торгівлі райдержадміністрації, </w:t>
            </w:r>
            <w:r w:rsidRPr="00110B2F">
              <w:t>Чортківська ОДПІ ГУ ДФС у Тернопільській області</w:t>
            </w:r>
            <w:r>
              <w:t xml:space="preserve">, </w:t>
            </w:r>
            <w:r w:rsidRPr="00143C8F">
              <w:t xml:space="preserve">Управління </w:t>
            </w:r>
            <w:proofErr w:type="spellStart"/>
            <w:r w:rsidRPr="00143C8F">
              <w:t>Держпродспоживслужби</w:t>
            </w:r>
            <w:proofErr w:type="spellEnd"/>
            <w:r w:rsidRPr="00143C8F">
              <w:t xml:space="preserve"> у </w:t>
            </w:r>
            <w:proofErr w:type="spellStart"/>
            <w:r w:rsidRPr="00143C8F">
              <w:t>Чортківському</w:t>
            </w:r>
            <w:proofErr w:type="spellEnd"/>
            <w:r w:rsidRPr="00143C8F">
              <w:t xml:space="preserve"> районі,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9.8.</w:t>
            </w:r>
          </w:p>
        </w:tc>
        <w:tc>
          <w:tcPr>
            <w:tcW w:w="2348" w:type="pct"/>
          </w:tcPr>
          <w:p w:rsidR="007E0509" w:rsidRDefault="007E0509" w:rsidP="000C08DE">
            <w:pPr>
              <w:tabs>
                <w:tab w:val="left" w:pos="540"/>
                <w:tab w:val="left" w:pos="4860"/>
              </w:tabs>
              <w:jc w:val="both"/>
              <w:rPr>
                <w:bCs/>
              </w:rPr>
            </w:pPr>
            <w:r>
              <w:rPr>
                <w:bCs/>
              </w:rPr>
              <w:t xml:space="preserve">Активізація діяльності районної ради з питань розвитку малого та середнього підприємництва при райдержадміністрації, гарячої телефонної лінії по підприємництву  </w:t>
            </w:r>
          </w:p>
        </w:tc>
        <w:tc>
          <w:tcPr>
            <w:tcW w:w="633" w:type="pct"/>
          </w:tcPr>
          <w:p w:rsidR="007E0509" w:rsidRDefault="007E0509" w:rsidP="000C08DE">
            <w:pPr>
              <w:jc w:val="center"/>
            </w:pPr>
            <w:r>
              <w:t>Протягом року</w:t>
            </w:r>
          </w:p>
        </w:tc>
        <w:tc>
          <w:tcPr>
            <w:tcW w:w="1278" w:type="pct"/>
          </w:tcPr>
          <w:p w:rsidR="007E0509" w:rsidRPr="00A403AE" w:rsidRDefault="007E0509" w:rsidP="000C08DE">
            <w:pPr>
              <w:tabs>
                <w:tab w:val="left" w:pos="11340"/>
              </w:tabs>
            </w:pPr>
            <w:r>
              <w:t xml:space="preserve">Сектор підтримки підприємництва центру надання адміністративних послуг райдержадміністрації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9.9.</w:t>
            </w:r>
          </w:p>
        </w:tc>
        <w:tc>
          <w:tcPr>
            <w:tcW w:w="2348" w:type="pct"/>
          </w:tcPr>
          <w:p w:rsidR="007E0509" w:rsidRDefault="007E0509" w:rsidP="000C08DE">
            <w:pPr>
              <w:tabs>
                <w:tab w:val="left" w:pos="540"/>
                <w:tab w:val="left" w:pos="4860"/>
              </w:tabs>
              <w:jc w:val="both"/>
              <w:rPr>
                <w:bCs/>
              </w:rPr>
            </w:pPr>
            <w:r>
              <w:rPr>
                <w:bCs/>
              </w:rPr>
              <w:t xml:space="preserve">Створення при районному центрі зайнятості бізнес-інкубатора </w:t>
            </w:r>
          </w:p>
        </w:tc>
        <w:tc>
          <w:tcPr>
            <w:tcW w:w="633" w:type="pct"/>
          </w:tcPr>
          <w:p w:rsidR="007E0509" w:rsidRDefault="007E0509" w:rsidP="000C08DE">
            <w:pPr>
              <w:jc w:val="center"/>
            </w:pPr>
            <w:r>
              <w:t>Протягом року</w:t>
            </w:r>
          </w:p>
        </w:tc>
        <w:tc>
          <w:tcPr>
            <w:tcW w:w="1278" w:type="pct"/>
          </w:tcPr>
          <w:p w:rsidR="007E0509" w:rsidRPr="00A403AE" w:rsidRDefault="007E0509" w:rsidP="000C08DE">
            <w:pPr>
              <w:tabs>
                <w:tab w:val="left" w:pos="11340"/>
              </w:tabs>
            </w:pPr>
            <w:r>
              <w:t>Районний центр зайнятості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9.10.</w:t>
            </w:r>
          </w:p>
        </w:tc>
        <w:tc>
          <w:tcPr>
            <w:tcW w:w="2348" w:type="pct"/>
          </w:tcPr>
          <w:p w:rsidR="007E0509" w:rsidRDefault="007E0509" w:rsidP="000C08DE">
            <w:pPr>
              <w:tabs>
                <w:tab w:val="left" w:pos="540"/>
                <w:tab w:val="left" w:pos="4860"/>
              </w:tabs>
              <w:jc w:val="both"/>
              <w:rPr>
                <w:bCs/>
              </w:rPr>
            </w:pPr>
            <w:r>
              <w:rPr>
                <w:bCs/>
              </w:rPr>
              <w:t>Створення в об’єднаних територіальних громадах  консультативних пунктів для бізнесу</w:t>
            </w:r>
          </w:p>
        </w:tc>
        <w:tc>
          <w:tcPr>
            <w:tcW w:w="633" w:type="pct"/>
          </w:tcPr>
          <w:p w:rsidR="007E0509" w:rsidRDefault="007E0509" w:rsidP="000C08DE">
            <w:pPr>
              <w:jc w:val="center"/>
            </w:pPr>
            <w:r>
              <w:t>Протягом року</w:t>
            </w:r>
          </w:p>
        </w:tc>
        <w:tc>
          <w:tcPr>
            <w:tcW w:w="1278" w:type="pct"/>
          </w:tcPr>
          <w:p w:rsidR="007E0509" w:rsidRPr="00A403AE" w:rsidRDefault="007E0509" w:rsidP="000C08DE">
            <w:pPr>
              <w:tabs>
                <w:tab w:val="left" w:pos="11340"/>
              </w:tabs>
            </w:pPr>
            <w:proofErr w:type="spellStart"/>
            <w:r>
              <w:rPr>
                <w:bCs/>
              </w:rPr>
              <w:t>Білобожницька</w:t>
            </w:r>
            <w:proofErr w:type="spellEnd"/>
            <w:r>
              <w:rPr>
                <w:bCs/>
              </w:rPr>
              <w:t xml:space="preserve">, Заводська, </w:t>
            </w:r>
            <w:proofErr w:type="spellStart"/>
            <w:r>
              <w:rPr>
                <w:bCs/>
              </w:rPr>
              <w:t>Колиндянська</w:t>
            </w:r>
            <w:proofErr w:type="spellEnd"/>
            <w:r>
              <w:rPr>
                <w:bCs/>
              </w:rPr>
              <w:t xml:space="preserve"> об’єднані територіальні громади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9.11.</w:t>
            </w:r>
          </w:p>
        </w:tc>
        <w:tc>
          <w:tcPr>
            <w:tcW w:w="2348" w:type="pct"/>
          </w:tcPr>
          <w:p w:rsidR="007E0509" w:rsidRDefault="007E0509" w:rsidP="000C08DE">
            <w:pPr>
              <w:tabs>
                <w:tab w:val="left" w:pos="540"/>
                <w:tab w:val="left" w:pos="4860"/>
              </w:tabs>
              <w:jc w:val="both"/>
              <w:rPr>
                <w:bCs/>
              </w:rPr>
            </w:pPr>
            <w:r>
              <w:rPr>
                <w:bCs/>
              </w:rPr>
              <w:t>Діяльність районного центру підтримки підприємництва, налагодження співпраці із суб’єктами  малого та середнього підприємництва</w:t>
            </w:r>
          </w:p>
        </w:tc>
        <w:tc>
          <w:tcPr>
            <w:tcW w:w="633" w:type="pct"/>
          </w:tcPr>
          <w:p w:rsidR="007E0509" w:rsidRDefault="007E0509" w:rsidP="000C08DE">
            <w:pPr>
              <w:jc w:val="center"/>
            </w:pPr>
            <w:r>
              <w:t>Протягом року</w:t>
            </w:r>
          </w:p>
        </w:tc>
        <w:tc>
          <w:tcPr>
            <w:tcW w:w="1278" w:type="pct"/>
          </w:tcPr>
          <w:p w:rsidR="007E0509" w:rsidRPr="00A403AE" w:rsidRDefault="007E0509" w:rsidP="000C08DE">
            <w:pPr>
              <w:tabs>
                <w:tab w:val="left" w:pos="11340"/>
              </w:tabs>
            </w:pPr>
            <w:r>
              <w:t xml:space="preserve">Сектор підтримки підприємництва центру надання адміністративних послуг райдержадміністрації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236C56" w:rsidRDefault="007E0509" w:rsidP="000C08DE">
            <w:pPr>
              <w:tabs>
                <w:tab w:val="left" w:pos="11340"/>
              </w:tabs>
              <w:ind w:left="360"/>
              <w:jc w:val="center"/>
              <w:rPr>
                <w:b/>
                <w:szCs w:val="24"/>
                <w:highlight w:val="cyan"/>
              </w:rPr>
            </w:pPr>
            <w:r w:rsidRPr="00236C56">
              <w:rPr>
                <w:b/>
                <w:bCs/>
                <w:szCs w:val="24"/>
              </w:rPr>
              <w:t xml:space="preserve">10. </w:t>
            </w:r>
            <w:r w:rsidRPr="00236C56">
              <w:rPr>
                <w:b/>
                <w:szCs w:val="24"/>
              </w:rPr>
              <w:t>Бюджетно-податкова політика та фінансова діяльність</w:t>
            </w:r>
          </w:p>
        </w:tc>
      </w:tr>
      <w:tr w:rsidR="007E0509" w:rsidRPr="00164CCC" w:rsidTr="000C08DE">
        <w:tc>
          <w:tcPr>
            <w:tcW w:w="266" w:type="pct"/>
          </w:tcPr>
          <w:p w:rsidR="007E0509" w:rsidRDefault="007E0509" w:rsidP="000C08DE">
            <w:pPr>
              <w:ind w:hanging="30"/>
              <w:jc w:val="center"/>
            </w:pPr>
            <w:r>
              <w:t>10.1.</w:t>
            </w:r>
          </w:p>
        </w:tc>
        <w:tc>
          <w:tcPr>
            <w:tcW w:w="2348" w:type="pct"/>
          </w:tcPr>
          <w:p w:rsidR="007E0509" w:rsidRPr="00C65BB9" w:rsidRDefault="007E0509" w:rsidP="000C08DE">
            <w:pPr>
              <w:jc w:val="both"/>
            </w:pPr>
            <w:r>
              <w:t xml:space="preserve">Активізація роботи із платниками податків з викриття схем ухилення від сплати платежів до бюджету, в тому числі з виявлення фізичних осіб, праця яких використовується без укладання трудових угод та без сплати податку на доходи фізичних осіб до місцевих бюджетів. </w:t>
            </w:r>
          </w:p>
        </w:tc>
        <w:tc>
          <w:tcPr>
            <w:tcW w:w="633" w:type="pct"/>
          </w:tcPr>
          <w:p w:rsidR="007E0509" w:rsidRPr="00D71E50" w:rsidRDefault="007E0509" w:rsidP="000C08DE">
            <w:pPr>
              <w:tabs>
                <w:tab w:val="left" w:pos="5012"/>
              </w:tabs>
              <w:jc w:val="center"/>
            </w:pPr>
            <w:r w:rsidRPr="00D71E50">
              <w:t>Протягом року</w:t>
            </w:r>
          </w:p>
        </w:tc>
        <w:tc>
          <w:tcPr>
            <w:tcW w:w="1278" w:type="pct"/>
          </w:tcPr>
          <w:p w:rsidR="007E0509" w:rsidRPr="00E54864" w:rsidRDefault="007E0509" w:rsidP="000C08DE">
            <w:pPr>
              <w:tabs>
                <w:tab w:val="left" w:pos="260"/>
                <w:tab w:val="left" w:pos="11340"/>
              </w:tabs>
              <w:jc w:val="both"/>
            </w:pPr>
            <w:r w:rsidRPr="00E54864">
              <w:t>Чортківська ОДПІ ГУ ДФС у Тернопільській області,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10.2.</w:t>
            </w:r>
          </w:p>
        </w:tc>
        <w:tc>
          <w:tcPr>
            <w:tcW w:w="2348" w:type="pct"/>
          </w:tcPr>
          <w:p w:rsidR="007E0509" w:rsidRPr="00C65BB9" w:rsidRDefault="007E0509" w:rsidP="000C08DE">
            <w:pPr>
              <w:jc w:val="both"/>
            </w:pPr>
            <w:r w:rsidRPr="00C65BB9">
              <w:t>Проведення аналізу надходжень до бюджетів усіх рівнів у розрізі платежів і виконання планових показників на відповідний звітний період</w:t>
            </w:r>
            <w:r>
              <w:t>.</w:t>
            </w:r>
          </w:p>
        </w:tc>
        <w:tc>
          <w:tcPr>
            <w:tcW w:w="633" w:type="pct"/>
          </w:tcPr>
          <w:p w:rsidR="007E0509" w:rsidRPr="00164CCC" w:rsidRDefault="007E0509" w:rsidP="000C08DE">
            <w:pPr>
              <w:tabs>
                <w:tab w:val="left" w:pos="5012"/>
              </w:tabs>
              <w:jc w:val="center"/>
              <w:rPr>
                <w:highlight w:val="cyan"/>
              </w:rPr>
            </w:pPr>
            <w:r w:rsidRPr="00D71E50">
              <w:t>Протягом року</w:t>
            </w:r>
          </w:p>
        </w:tc>
        <w:tc>
          <w:tcPr>
            <w:tcW w:w="1278" w:type="pct"/>
          </w:tcPr>
          <w:p w:rsidR="007E0509" w:rsidRPr="00164CCC" w:rsidRDefault="007E0509" w:rsidP="000C08DE">
            <w:pPr>
              <w:tabs>
                <w:tab w:val="left" w:pos="260"/>
                <w:tab w:val="left" w:pos="11340"/>
              </w:tabs>
              <w:jc w:val="both"/>
              <w:rPr>
                <w:highlight w:val="cyan"/>
              </w:rPr>
            </w:pPr>
            <w:r w:rsidRPr="00E54864">
              <w:t xml:space="preserve">Чортківська ОДПІ ГУ ДФС у Тернопільській області, </w:t>
            </w:r>
            <w:r>
              <w:t>ф</w:t>
            </w:r>
            <w:r w:rsidRPr="00E54864">
              <w:t>інансове управління райдержадміністрації,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10.3.</w:t>
            </w:r>
          </w:p>
        </w:tc>
        <w:tc>
          <w:tcPr>
            <w:tcW w:w="2348" w:type="pct"/>
          </w:tcPr>
          <w:p w:rsidR="007E0509" w:rsidRPr="00F23DFE" w:rsidRDefault="007E0509" w:rsidP="000C08DE">
            <w:pPr>
              <w:jc w:val="both"/>
            </w:pPr>
            <w:r w:rsidRPr="00F23DFE">
              <w:t>Проведення інвентаризації затверджених програм, що реалізуються за рахунок коштів місцевих бюджетів, забезпечивши приведення їх у відповідність до наявних фінансових ресурсів з урахуванням пріоритетності щодо фінансування у 201</w:t>
            </w:r>
            <w:r>
              <w:t>8</w:t>
            </w:r>
            <w:r w:rsidRPr="00F23DFE">
              <w:t xml:space="preserve"> році</w:t>
            </w:r>
            <w:r>
              <w:t>.</w:t>
            </w:r>
          </w:p>
        </w:tc>
        <w:tc>
          <w:tcPr>
            <w:tcW w:w="633" w:type="pct"/>
          </w:tcPr>
          <w:p w:rsidR="007E0509" w:rsidRPr="00164CCC" w:rsidRDefault="007E0509" w:rsidP="000C08DE">
            <w:pPr>
              <w:tabs>
                <w:tab w:val="left" w:pos="5012"/>
              </w:tabs>
              <w:jc w:val="center"/>
              <w:rPr>
                <w:highlight w:val="cyan"/>
              </w:rPr>
            </w:pPr>
            <w:r w:rsidRPr="0044626F">
              <w:t xml:space="preserve">Протягом року </w:t>
            </w:r>
          </w:p>
        </w:tc>
        <w:tc>
          <w:tcPr>
            <w:tcW w:w="1278" w:type="pct"/>
          </w:tcPr>
          <w:p w:rsidR="007E0509" w:rsidRPr="00164CCC" w:rsidRDefault="007E0509" w:rsidP="000C08DE">
            <w:pPr>
              <w:tabs>
                <w:tab w:val="left" w:pos="260"/>
                <w:tab w:val="left" w:pos="11340"/>
              </w:tabs>
              <w:jc w:val="both"/>
              <w:rPr>
                <w:highlight w:val="cyan"/>
              </w:rPr>
            </w:pPr>
            <w:r w:rsidRPr="0044626F">
              <w:t>Структурні підрозділи райдержадміністрації, головні розпорядники коштів</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10.4.</w:t>
            </w:r>
          </w:p>
        </w:tc>
        <w:tc>
          <w:tcPr>
            <w:tcW w:w="2348" w:type="pct"/>
          </w:tcPr>
          <w:p w:rsidR="007E0509" w:rsidRPr="00F23DFE" w:rsidRDefault="007E0509" w:rsidP="000C08DE">
            <w:pPr>
              <w:jc w:val="both"/>
            </w:pPr>
            <w:r>
              <w:t xml:space="preserve">Здійснення розподілу вільних залишків коштів та коштів, одержаних від перевиконання дохідної частини місцевих бюджетів, з урахуванням забезпеченості ресурсами захищених статей видатків відповідних бюджетів. Не допускати спрямування додаткових джерел доходів на фінансування інших видатків при наявній додатковій потребі у коштах на оплату </w:t>
            </w:r>
            <w:r>
              <w:lastRenderedPageBreak/>
              <w:t>праці та розрахунки за комунальні послуги й енергоносії</w:t>
            </w:r>
          </w:p>
        </w:tc>
        <w:tc>
          <w:tcPr>
            <w:tcW w:w="633" w:type="pct"/>
          </w:tcPr>
          <w:p w:rsidR="007E0509" w:rsidRPr="00164CCC" w:rsidRDefault="007E0509" w:rsidP="000C08DE">
            <w:pPr>
              <w:tabs>
                <w:tab w:val="left" w:pos="5012"/>
              </w:tabs>
              <w:jc w:val="center"/>
              <w:rPr>
                <w:highlight w:val="cyan"/>
              </w:rPr>
            </w:pPr>
            <w:r w:rsidRPr="0044626F">
              <w:lastRenderedPageBreak/>
              <w:t>Протягом року</w:t>
            </w:r>
          </w:p>
        </w:tc>
        <w:tc>
          <w:tcPr>
            <w:tcW w:w="1278" w:type="pct"/>
          </w:tcPr>
          <w:p w:rsidR="007E0509" w:rsidRPr="00164CCC" w:rsidRDefault="007E0509" w:rsidP="000C08DE">
            <w:pPr>
              <w:tabs>
                <w:tab w:val="left" w:pos="260"/>
                <w:tab w:val="left" w:pos="11340"/>
              </w:tabs>
              <w:jc w:val="both"/>
              <w:rPr>
                <w:highlight w:val="cyan"/>
              </w:rPr>
            </w:pPr>
            <w:r w:rsidRPr="00E54864">
              <w:t>Фінансове управління райдержадміністрації</w:t>
            </w:r>
            <w:r>
              <w:t>, г</w:t>
            </w:r>
            <w:r w:rsidRPr="002159FD">
              <w:t>оловні розпорядники коштів</w:t>
            </w:r>
            <w:r>
              <w:t xml:space="preserve">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10.5.</w:t>
            </w:r>
          </w:p>
        </w:tc>
        <w:tc>
          <w:tcPr>
            <w:tcW w:w="2348" w:type="pct"/>
          </w:tcPr>
          <w:p w:rsidR="007E0509" w:rsidRPr="000F3424" w:rsidRDefault="007E0509" w:rsidP="000C08DE">
            <w:pPr>
              <w:jc w:val="both"/>
            </w:pPr>
            <w:r>
              <w:t>Розроблення та вжиття конкретних заходів та пропозицій щодо визначення системних напрямів удосконалення і формування оптимальної мережі підвідомчих бюджетних установ.</w:t>
            </w:r>
          </w:p>
        </w:tc>
        <w:tc>
          <w:tcPr>
            <w:tcW w:w="633" w:type="pct"/>
          </w:tcPr>
          <w:p w:rsidR="007E0509" w:rsidRPr="00164CCC" w:rsidRDefault="007E0509" w:rsidP="000C08DE">
            <w:pPr>
              <w:tabs>
                <w:tab w:val="left" w:pos="5012"/>
              </w:tabs>
              <w:jc w:val="center"/>
              <w:rPr>
                <w:highlight w:val="cyan"/>
              </w:rPr>
            </w:pPr>
            <w:r w:rsidRPr="0044626F">
              <w:t>Протягом року</w:t>
            </w:r>
          </w:p>
        </w:tc>
        <w:tc>
          <w:tcPr>
            <w:tcW w:w="1278" w:type="pct"/>
          </w:tcPr>
          <w:p w:rsidR="007E0509" w:rsidRPr="00164CCC" w:rsidRDefault="007E0509" w:rsidP="000C08DE">
            <w:pPr>
              <w:tabs>
                <w:tab w:val="left" w:pos="260"/>
                <w:tab w:val="left" w:pos="11340"/>
              </w:tabs>
              <w:jc w:val="both"/>
              <w:rPr>
                <w:highlight w:val="cyan"/>
              </w:rPr>
            </w:pPr>
            <w:r>
              <w:t>Г</w:t>
            </w:r>
            <w:r w:rsidRPr="0044626F">
              <w:t>оловні розпорядники коштів</w:t>
            </w:r>
            <w:r>
              <w:t>,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10.6.</w:t>
            </w:r>
          </w:p>
        </w:tc>
        <w:tc>
          <w:tcPr>
            <w:tcW w:w="2348" w:type="pct"/>
          </w:tcPr>
          <w:p w:rsidR="007E0509" w:rsidRPr="0037254E" w:rsidRDefault="007E0509" w:rsidP="000C08DE">
            <w:pPr>
              <w:jc w:val="both"/>
              <w:rPr>
                <w:lang w:val="ru-RU"/>
              </w:rPr>
            </w:pPr>
            <w:r>
              <w:t xml:space="preserve">Проведення своєчасної та у повному обсязі оплати праці працівників бюджетних установ і розрахунків за енергоносії та комунальні послуги, які споживаються бюджетними установами, не допускаючи будь-якої простроченої заборгованості з таких виплат в рамках виконання бюджету </w:t>
            </w:r>
            <w:r w:rsidRPr="0037254E">
              <w:rPr>
                <w:lang w:val="ru-RU"/>
              </w:rPr>
              <w:t xml:space="preserve"> </w:t>
            </w:r>
          </w:p>
        </w:tc>
        <w:tc>
          <w:tcPr>
            <w:tcW w:w="633" w:type="pct"/>
          </w:tcPr>
          <w:p w:rsidR="007E0509" w:rsidRPr="00164CCC" w:rsidRDefault="007E0509" w:rsidP="000C08DE">
            <w:pPr>
              <w:tabs>
                <w:tab w:val="left" w:pos="5012"/>
              </w:tabs>
              <w:jc w:val="center"/>
              <w:rPr>
                <w:highlight w:val="cyan"/>
              </w:rPr>
            </w:pPr>
            <w:r w:rsidRPr="0044626F">
              <w:t>Протягом року</w:t>
            </w:r>
          </w:p>
        </w:tc>
        <w:tc>
          <w:tcPr>
            <w:tcW w:w="1278" w:type="pct"/>
          </w:tcPr>
          <w:p w:rsidR="007E0509" w:rsidRPr="00E54864" w:rsidRDefault="007E0509" w:rsidP="000C08DE">
            <w:pPr>
              <w:tabs>
                <w:tab w:val="left" w:pos="260"/>
                <w:tab w:val="left" w:pos="11340"/>
              </w:tabs>
              <w:jc w:val="both"/>
            </w:pPr>
            <w:r>
              <w:t>Г</w:t>
            </w:r>
            <w:r w:rsidRPr="002159FD">
              <w:t>оловні розпорядники коштів,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236C56" w:rsidRDefault="007E0509" w:rsidP="000C08DE">
            <w:pPr>
              <w:tabs>
                <w:tab w:val="left" w:pos="11340"/>
              </w:tabs>
              <w:ind w:left="360"/>
              <w:jc w:val="center"/>
              <w:rPr>
                <w:b/>
                <w:szCs w:val="24"/>
                <w:highlight w:val="cyan"/>
              </w:rPr>
            </w:pPr>
            <w:r w:rsidRPr="00236C56">
              <w:rPr>
                <w:b/>
                <w:szCs w:val="24"/>
              </w:rPr>
              <w:t xml:space="preserve">11. </w:t>
            </w:r>
            <w:r w:rsidRPr="00236C56">
              <w:rPr>
                <w:b/>
                <w:bCs/>
                <w:szCs w:val="24"/>
              </w:rPr>
              <w:t>Населення, заробітна плата та ринок праці</w:t>
            </w:r>
          </w:p>
        </w:tc>
      </w:tr>
      <w:tr w:rsidR="007E0509" w:rsidRPr="00164CCC" w:rsidTr="000C08DE">
        <w:tc>
          <w:tcPr>
            <w:tcW w:w="266" w:type="pct"/>
          </w:tcPr>
          <w:p w:rsidR="007E0509" w:rsidRDefault="007E0509" w:rsidP="000C08DE">
            <w:pPr>
              <w:ind w:hanging="30"/>
              <w:jc w:val="center"/>
            </w:pPr>
            <w:r>
              <w:t>11.1</w:t>
            </w:r>
          </w:p>
        </w:tc>
        <w:tc>
          <w:tcPr>
            <w:tcW w:w="2348" w:type="pct"/>
          </w:tcPr>
          <w:p w:rsidR="007E0509" w:rsidRPr="00467597" w:rsidRDefault="007E0509" w:rsidP="000C08DE">
            <w:pPr>
              <w:jc w:val="both"/>
            </w:pPr>
            <w:r>
              <w:t>Під час здійснення повідомної реєстрації колективних договорів надавати рекомендації стосовно включення до них положень щодо: соціального захисту ветеранів праці та людей похилого віку; забезпечення рівних прав та можливостей жінок і чоловіків</w:t>
            </w:r>
          </w:p>
        </w:tc>
        <w:tc>
          <w:tcPr>
            <w:tcW w:w="633" w:type="pct"/>
            <w:vAlign w:val="center"/>
          </w:tcPr>
          <w:p w:rsidR="007E0509" w:rsidRPr="00F021B3" w:rsidRDefault="007E0509" w:rsidP="000C08DE">
            <w:pPr>
              <w:ind w:hanging="42"/>
              <w:jc w:val="center"/>
            </w:pPr>
            <w:r w:rsidRPr="00F021B3">
              <w:t>Протягом року</w:t>
            </w:r>
          </w:p>
        </w:tc>
        <w:tc>
          <w:tcPr>
            <w:tcW w:w="1278" w:type="pct"/>
            <w:vAlign w:val="center"/>
          </w:tcPr>
          <w:p w:rsidR="007E0509" w:rsidRPr="00F021B3" w:rsidRDefault="007E0509" w:rsidP="000C08DE">
            <w:pPr>
              <w:jc w:val="both"/>
              <w:rPr>
                <w:b/>
                <w:bCs/>
              </w:rPr>
            </w:pPr>
            <w:r w:rsidRPr="00F021B3">
              <w:t>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11.2.</w:t>
            </w:r>
          </w:p>
        </w:tc>
        <w:tc>
          <w:tcPr>
            <w:tcW w:w="2348" w:type="pct"/>
          </w:tcPr>
          <w:p w:rsidR="007E0509" w:rsidRPr="00F021B3" w:rsidRDefault="007E0509" w:rsidP="000C08DE">
            <w:pPr>
              <w:jc w:val="both"/>
            </w:pPr>
            <w:r w:rsidRPr="00F41411">
              <w:t>Забезпечити державний нагляд і контроль за безумовним виконанням на підприємствах, установах та організаціях незалежно від форми власності і господарювання та фізичними особами – суб’єктами господарювання діючих законодавчих актів про працю та зайнятість з метою забезпечення захисту прав і гарантій найманих працівників, недопущення використання робочої сили без належного оформлення трудових відносин з роботодавцями та дотримання трудових прав</w:t>
            </w:r>
          </w:p>
        </w:tc>
        <w:tc>
          <w:tcPr>
            <w:tcW w:w="633" w:type="pct"/>
            <w:vAlign w:val="center"/>
          </w:tcPr>
          <w:p w:rsidR="007E0509" w:rsidRPr="00F021B3" w:rsidRDefault="007E0509" w:rsidP="000C08DE">
            <w:pPr>
              <w:ind w:hanging="42"/>
              <w:jc w:val="center"/>
            </w:pPr>
            <w:r w:rsidRPr="00F021B3">
              <w:t>Протягом року</w:t>
            </w:r>
          </w:p>
        </w:tc>
        <w:tc>
          <w:tcPr>
            <w:tcW w:w="1278" w:type="pct"/>
          </w:tcPr>
          <w:p w:rsidR="007E0509" w:rsidRPr="00F021B3" w:rsidRDefault="007E0509" w:rsidP="000C08DE">
            <w:pPr>
              <w:jc w:val="both"/>
            </w:pPr>
            <w:r w:rsidRPr="00F021B3">
              <w:t>Головний державний інспектор праці Тернопільської територіальної інспекції праці, 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rPr>
                <w:lang w:val="en-US"/>
              </w:rPr>
              <w:t>11</w:t>
            </w:r>
            <w:r>
              <w:t>.3.</w:t>
            </w:r>
          </w:p>
        </w:tc>
        <w:tc>
          <w:tcPr>
            <w:tcW w:w="2348" w:type="pct"/>
          </w:tcPr>
          <w:p w:rsidR="007E0509" w:rsidRPr="00F021B3" w:rsidRDefault="007E0509" w:rsidP="000C08DE">
            <w:pPr>
              <w:jc w:val="both"/>
            </w:pPr>
            <w:r w:rsidRPr="00F021B3">
              <w:t xml:space="preserve"> Забезпечити контроль за встановленням та виплатою заробітної плати не менше встановленого мінімуму на підприємствах усіх форм власності, установах та організаціях. Вживати у межах своєї компетенції заходи щодо ліквідації та недопущення появи поточної заборгованості із виплати заробітної плати</w:t>
            </w:r>
          </w:p>
        </w:tc>
        <w:tc>
          <w:tcPr>
            <w:tcW w:w="633" w:type="pct"/>
            <w:vAlign w:val="center"/>
          </w:tcPr>
          <w:p w:rsidR="007E0509" w:rsidRPr="00F021B3" w:rsidRDefault="007E0509" w:rsidP="000C08DE">
            <w:pPr>
              <w:ind w:hanging="42"/>
              <w:jc w:val="center"/>
            </w:pPr>
            <w:r w:rsidRPr="00F021B3">
              <w:t>Протягом року</w:t>
            </w:r>
          </w:p>
        </w:tc>
        <w:tc>
          <w:tcPr>
            <w:tcW w:w="1278" w:type="pct"/>
            <w:vAlign w:val="center"/>
          </w:tcPr>
          <w:p w:rsidR="007E0509" w:rsidRPr="00F021B3" w:rsidRDefault="007E0509" w:rsidP="000C08DE">
            <w:pPr>
              <w:jc w:val="both"/>
              <w:rPr>
                <w:b/>
                <w:bCs/>
              </w:rPr>
            </w:pPr>
            <w:r w:rsidRPr="00F021B3">
              <w:t>Головний державний інспектор праці Тернопільської територіальної інспекції праці, 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11.4.</w:t>
            </w:r>
          </w:p>
        </w:tc>
        <w:tc>
          <w:tcPr>
            <w:tcW w:w="2348" w:type="pct"/>
          </w:tcPr>
          <w:p w:rsidR="007E0509" w:rsidRPr="00F021B3" w:rsidRDefault="007E0509" w:rsidP="000C08DE">
            <w:pPr>
              <w:jc w:val="both"/>
            </w:pPr>
            <w:r w:rsidRPr="00F021B3">
              <w:t>Проводити моніторинг рівня заробітної плати в галузях економіки району, сприяти зростанню рівня заробітної плати, недопущення використання робочої сили з оплатою праці нижче законодавчо встановленого її мінімального розміру</w:t>
            </w:r>
          </w:p>
        </w:tc>
        <w:tc>
          <w:tcPr>
            <w:tcW w:w="633" w:type="pct"/>
            <w:vAlign w:val="center"/>
          </w:tcPr>
          <w:p w:rsidR="007E0509" w:rsidRPr="00F021B3" w:rsidRDefault="007E0509" w:rsidP="000C08DE">
            <w:pPr>
              <w:ind w:hanging="42"/>
              <w:jc w:val="center"/>
            </w:pPr>
            <w:r w:rsidRPr="00F021B3">
              <w:t>Протягом року</w:t>
            </w:r>
          </w:p>
        </w:tc>
        <w:tc>
          <w:tcPr>
            <w:tcW w:w="1278" w:type="pct"/>
            <w:vAlign w:val="center"/>
          </w:tcPr>
          <w:p w:rsidR="007E0509" w:rsidRPr="00F021B3" w:rsidRDefault="007E0509" w:rsidP="000C08DE">
            <w:pPr>
              <w:jc w:val="both"/>
            </w:pPr>
            <w:r w:rsidRPr="00F021B3">
              <w:t>Головний державний інспектор праці Тернопільської територіальної інспекції праці, 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4958A8" w:rsidRDefault="007E0509" w:rsidP="000C08DE">
            <w:pPr>
              <w:ind w:hanging="30"/>
              <w:jc w:val="center"/>
            </w:pPr>
            <w:r>
              <w:t>11.5.</w:t>
            </w:r>
          </w:p>
        </w:tc>
        <w:tc>
          <w:tcPr>
            <w:tcW w:w="2348" w:type="pct"/>
          </w:tcPr>
          <w:p w:rsidR="007E0509" w:rsidRPr="004958A8" w:rsidRDefault="007E0509" w:rsidP="000C08DE">
            <w:pPr>
              <w:jc w:val="both"/>
              <w:rPr>
                <w:lang w:val="ru-RU"/>
              </w:rPr>
            </w:pPr>
            <w:r w:rsidRPr="00F021B3">
              <w:t xml:space="preserve">При появі масового вивільнення працівників заслуховувати звіти </w:t>
            </w:r>
            <w:r w:rsidRPr="00F021B3">
              <w:lastRenderedPageBreak/>
              <w:t>керівників підприємств, установ та організацій району на засіданні тимчасової комісії при районній державній адміністрації. Розробляти комплексні заходи для підприємств, на яких передбачається масове вивільнення працівників, спрямованих на зменшення чисельності вивільнених працівників</w:t>
            </w:r>
          </w:p>
        </w:tc>
        <w:tc>
          <w:tcPr>
            <w:tcW w:w="633" w:type="pct"/>
            <w:vAlign w:val="center"/>
          </w:tcPr>
          <w:p w:rsidR="007E0509" w:rsidRPr="00F021B3" w:rsidRDefault="007E0509" w:rsidP="000C08DE">
            <w:pPr>
              <w:ind w:hanging="42"/>
              <w:jc w:val="center"/>
            </w:pPr>
            <w:r w:rsidRPr="00F021B3">
              <w:lastRenderedPageBreak/>
              <w:t>Протягом року</w:t>
            </w:r>
          </w:p>
        </w:tc>
        <w:tc>
          <w:tcPr>
            <w:tcW w:w="1278" w:type="pct"/>
            <w:vAlign w:val="center"/>
          </w:tcPr>
          <w:p w:rsidR="007E0509" w:rsidRPr="00F021B3" w:rsidRDefault="007E0509" w:rsidP="000C08DE">
            <w:pPr>
              <w:jc w:val="both"/>
              <w:rPr>
                <w:b/>
                <w:bCs/>
              </w:rPr>
            </w:pPr>
            <w:r w:rsidRPr="00F021B3">
              <w:t xml:space="preserve">Управління   соціального захисту </w:t>
            </w:r>
            <w:r w:rsidRPr="00F021B3">
              <w:lastRenderedPageBreak/>
              <w:t>населення райдержадміністрації, відділ економічного розвитку та торгівлі райдержадміністрації, районний центр зайнятості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11.6.</w:t>
            </w:r>
          </w:p>
        </w:tc>
        <w:tc>
          <w:tcPr>
            <w:tcW w:w="2348" w:type="pct"/>
          </w:tcPr>
          <w:p w:rsidR="007E0509" w:rsidRPr="004958A8" w:rsidRDefault="007E0509" w:rsidP="000C08DE">
            <w:pPr>
              <w:jc w:val="both"/>
              <w:rPr>
                <w:lang w:val="ru-RU"/>
              </w:rPr>
            </w:pPr>
            <w:proofErr w:type="spellStart"/>
            <w:r>
              <w:rPr>
                <w:lang w:val="ru-RU"/>
              </w:rPr>
              <w:t>Проводити</w:t>
            </w:r>
            <w:proofErr w:type="spellEnd"/>
            <w:r>
              <w:rPr>
                <w:lang w:val="ru-RU"/>
              </w:rPr>
              <w:t xml:space="preserve"> </w:t>
            </w:r>
            <w:proofErr w:type="spellStart"/>
            <w:r>
              <w:rPr>
                <w:lang w:val="ru-RU"/>
              </w:rPr>
              <w:t>обстеження</w:t>
            </w:r>
            <w:proofErr w:type="spellEnd"/>
            <w:r>
              <w:rPr>
                <w:lang w:val="ru-RU"/>
              </w:rPr>
              <w:t xml:space="preserve"> стану </w:t>
            </w:r>
            <w:proofErr w:type="spellStart"/>
            <w:r>
              <w:rPr>
                <w:lang w:val="ru-RU"/>
              </w:rPr>
              <w:t>дотримання</w:t>
            </w:r>
            <w:proofErr w:type="spellEnd"/>
            <w:r>
              <w:rPr>
                <w:lang w:val="ru-RU"/>
              </w:rPr>
              <w:t xml:space="preserve"> </w:t>
            </w:r>
            <w:proofErr w:type="spellStart"/>
            <w:r>
              <w:rPr>
                <w:lang w:val="ru-RU"/>
              </w:rPr>
              <w:t>законодавства</w:t>
            </w:r>
            <w:proofErr w:type="spellEnd"/>
            <w:r>
              <w:rPr>
                <w:lang w:val="ru-RU"/>
              </w:rPr>
              <w:t xml:space="preserve"> про </w:t>
            </w:r>
            <w:proofErr w:type="spellStart"/>
            <w:r>
              <w:rPr>
                <w:lang w:val="ru-RU"/>
              </w:rPr>
              <w:t>працю</w:t>
            </w:r>
            <w:proofErr w:type="spellEnd"/>
            <w:r>
              <w:rPr>
                <w:lang w:val="ru-RU"/>
              </w:rPr>
              <w:t xml:space="preserve">, </w:t>
            </w:r>
            <w:proofErr w:type="spellStart"/>
            <w:proofErr w:type="gramStart"/>
            <w:r>
              <w:rPr>
                <w:lang w:val="ru-RU"/>
              </w:rPr>
              <w:t>соц</w:t>
            </w:r>
            <w:proofErr w:type="gramEnd"/>
            <w:r>
              <w:rPr>
                <w:lang w:val="ru-RU"/>
              </w:rPr>
              <w:t>іального</w:t>
            </w:r>
            <w:proofErr w:type="spellEnd"/>
            <w:r>
              <w:rPr>
                <w:lang w:val="ru-RU"/>
              </w:rPr>
              <w:t xml:space="preserve"> </w:t>
            </w:r>
            <w:proofErr w:type="spellStart"/>
            <w:r>
              <w:rPr>
                <w:lang w:val="ru-RU"/>
              </w:rPr>
              <w:t>захисту</w:t>
            </w:r>
            <w:proofErr w:type="spellEnd"/>
            <w:r>
              <w:rPr>
                <w:lang w:val="ru-RU"/>
              </w:rPr>
              <w:t xml:space="preserve"> </w:t>
            </w:r>
            <w:proofErr w:type="spellStart"/>
            <w:r>
              <w:rPr>
                <w:lang w:val="ru-RU"/>
              </w:rPr>
              <w:t>працюючих</w:t>
            </w:r>
            <w:proofErr w:type="spellEnd"/>
            <w:r>
              <w:rPr>
                <w:lang w:val="ru-RU"/>
              </w:rPr>
              <w:t xml:space="preserve">, </w:t>
            </w:r>
            <w:proofErr w:type="spellStart"/>
            <w:r>
              <w:rPr>
                <w:lang w:val="ru-RU"/>
              </w:rPr>
              <w:t>зайнятих</w:t>
            </w:r>
            <w:proofErr w:type="spellEnd"/>
            <w:r>
              <w:rPr>
                <w:lang w:val="ru-RU"/>
              </w:rPr>
              <w:t xml:space="preserve"> на роботах </w:t>
            </w:r>
            <w:proofErr w:type="spellStart"/>
            <w:r>
              <w:rPr>
                <w:lang w:val="ru-RU"/>
              </w:rPr>
              <w:t>зі</w:t>
            </w:r>
            <w:proofErr w:type="spellEnd"/>
            <w:r>
              <w:rPr>
                <w:lang w:val="ru-RU"/>
              </w:rPr>
              <w:t xml:space="preserve"> </w:t>
            </w:r>
            <w:proofErr w:type="spellStart"/>
            <w:r>
              <w:rPr>
                <w:lang w:val="ru-RU"/>
              </w:rPr>
              <w:t>шкідливими</w:t>
            </w:r>
            <w:proofErr w:type="spellEnd"/>
            <w:r>
              <w:rPr>
                <w:lang w:val="ru-RU"/>
              </w:rPr>
              <w:t xml:space="preserve"> </w:t>
            </w:r>
            <w:proofErr w:type="spellStart"/>
            <w:r>
              <w:rPr>
                <w:lang w:val="ru-RU"/>
              </w:rPr>
              <w:t>умовами</w:t>
            </w:r>
            <w:proofErr w:type="spellEnd"/>
            <w:r>
              <w:rPr>
                <w:lang w:val="ru-RU"/>
              </w:rPr>
              <w:t xml:space="preserve"> </w:t>
            </w:r>
            <w:proofErr w:type="spellStart"/>
            <w:r>
              <w:rPr>
                <w:lang w:val="ru-RU"/>
              </w:rPr>
              <w:t>праці</w:t>
            </w:r>
            <w:proofErr w:type="spellEnd"/>
            <w:r>
              <w:rPr>
                <w:lang w:val="ru-RU"/>
              </w:rPr>
              <w:t xml:space="preserve"> та </w:t>
            </w:r>
            <w:proofErr w:type="spellStart"/>
            <w:r>
              <w:rPr>
                <w:lang w:val="ru-RU"/>
              </w:rPr>
              <w:t>якісне</w:t>
            </w:r>
            <w:proofErr w:type="spellEnd"/>
            <w:r>
              <w:rPr>
                <w:lang w:val="ru-RU"/>
              </w:rPr>
              <w:t xml:space="preserve"> </w:t>
            </w:r>
            <w:proofErr w:type="spellStart"/>
            <w:r>
              <w:rPr>
                <w:lang w:val="ru-RU"/>
              </w:rPr>
              <w:t>проведення</w:t>
            </w:r>
            <w:proofErr w:type="spellEnd"/>
            <w:r>
              <w:rPr>
                <w:lang w:val="ru-RU"/>
              </w:rPr>
              <w:t xml:space="preserve"> </w:t>
            </w:r>
            <w:proofErr w:type="spellStart"/>
            <w:r>
              <w:rPr>
                <w:lang w:val="ru-RU"/>
              </w:rPr>
              <w:t>атестації</w:t>
            </w:r>
            <w:proofErr w:type="spellEnd"/>
            <w:r>
              <w:rPr>
                <w:lang w:val="ru-RU"/>
              </w:rPr>
              <w:t xml:space="preserve"> </w:t>
            </w:r>
            <w:proofErr w:type="spellStart"/>
            <w:r>
              <w:rPr>
                <w:lang w:val="ru-RU"/>
              </w:rPr>
              <w:t>робочих</w:t>
            </w:r>
            <w:proofErr w:type="spellEnd"/>
            <w:r>
              <w:rPr>
                <w:lang w:val="ru-RU"/>
              </w:rPr>
              <w:t xml:space="preserve"> </w:t>
            </w:r>
            <w:proofErr w:type="spellStart"/>
            <w:r>
              <w:rPr>
                <w:lang w:val="ru-RU"/>
              </w:rPr>
              <w:t>місць</w:t>
            </w:r>
            <w:proofErr w:type="spellEnd"/>
            <w:r>
              <w:rPr>
                <w:lang w:val="ru-RU"/>
              </w:rPr>
              <w:t>.</w:t>
            </w:r>
          </w:p>
        </w:tc>
        <w:tc>
          <w:tcPr>
            <w:tcW w:w="633" w:type="pct"/>
            <w:vAlign w:val="center"/>
          </w:tcPr>
          <w:p w:rsidR="007E0509" w:rsidRPr="00F021B3" w:rsidRDefault="007E0509" w:rsidP="000C08DE">
            <w:pPr>
              <w:ind w:hanging="42"/>
              <w:jc w:val="center"/>
            </w:pPr>
            <w:r w:rsidRPr="00F021B3">
              <w:t>Протягом року</w:t>
            </w:r>
          </w:p>
        </w:tc>
        <w:tc>
          <w:tcPr>
            <w:tcW w:w="1278" w:type="pct"/>
            <w:vAlign w:val="center"/>
          </w:tcPr>
          <w:p w:rsidR="007E0509" w:rsidRPr="00F021B3" w:rsidRDefault="007E0509" w:rsidP="000C08DE">
            <w:pPr>
              <w:jc w:val="both"/>
              <w:rPr>
                <w:b/>
                <w:bCs/>
              </w:rPr>
            </w:pPr>
            <w:r w:rsidRPr="00F021B3">
              <w:t>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236C56" w:rsidRDefault="007E0509" w:rsidP="000C08DE">
            <w:pPr>
              <w:tabs>
                <w:tab w:val="left" w:pos="11340"/>
              </w:tabs>
              <w:ind w:left="360"/>
              <w:jc w:val="center"/>
              <w:rPr>
                <w:b/>
                <w:szCs w:val="24"/>
                <w:highlight w:val="cyan"/>
              </w:rPr>
            </w:pPr>
            <w:r w:rsidRPr="00236C56">
              <w:rPr>
                <w:b/>
                <w:bCs/>
                <w:szCs w:val="24"/>
              </w:rPr>
              <w:t>12. Соціальний захист населення</w:t>
            </w:r>
          </w:p>
        </w:tc>
      </w:tr>
      <w:tr w:rsidR="007E0509" w:rsidRPr="00164CCC" w:rsidTr="000C08DE">
        <w:tc>
          <w:tcPr>
            <w:tcW w:w="266" w:type="pct"/>
          </w:tcPr>
          <w:p w:rsidR="007E0509" w:rsidRDefault="007E0509" w:rsidP="000C08DE">
            <w:pPr>
              <w:ind w:hanging="30"/>
              <w:jc w:val="center"/>
            </w:pPr>
            <w:r>
              <w:t>12.1.</w:t>
            </w:r>
          </w:p>
        </w:tc>
        <w:tc>
          <w:tcPr>
            <w:tcW w:w="2348" w:type="pct"/>
          </w:tcPr>
          <w:p w:rsidR="007E0509" w:rsidRPr="00F021B3" w:rsidRDefault="007E0509" w:rsidP="000C08DE">
            <w:pPr>
              <w:tabs>
                <w:tab w:val="left" w:pos="11340"/>
              </w:tabs>
              <w:jc w:val="both"/>
            </w:pPr>
            <w:r w:rsidRPr="00F021B3">
              <w:t>Проводити моніторинг щодо нарахування та призначення субсидій на житлово-комунальні послуги</w:t>
            </w:r>
          </w:p>
        </w:tc>
        <w:tc>
          <w:tcPr>
            <w:tcW w:w="633" w:type="pct"/>
            <w:vAlign w:val="center"/>
          </w:tcPr>
          <w:p w:rsidR="007E0509" w:rsidRPr="00F021B3" w:rsidRDefault="007E0509" w:rsidP="000C08DE">
            <w:pPr>
              <w:ind w:hanging="42"/>
              <w:jc w:val="center"/>
            </w:pPr>
            <w:r w:rsidRPr="00F021B3">
              <w:t>Протягом року</w:t>
            </w:r>
          </w:p>
        </w:tc>
        <w:tc>
          <w:tcPr>
            <w:tcW w:w="1278" w:type="pct"/>
            <w:vAlign w:val="center"/>
          </w:tcPr>
          <w:p w:rsidR="007E0509" w:rsidRPr="00F021B3" w:rsidRDefault="007E0509" w:rsidP="000C08DE">
            <w:pPr>
              <w:jc w:val="both"/>
              <w:rPr>
                <w:b/>
                <w:bCs/>
              </w:rPr>
            </w:pPr>
            <w:r w:rsidRPr="00F021B3">
              <w:t>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12.2.</w:t>
            </w:r>
          </w:p>
        </w:tc>
        <w:tc>
          <w:tcPr>
            <w:tcW w:w="2348" w:type="pct"/>
          </w:tcPr>
          <w:p w:rsidR="007E0509" w:rsidRPr="00F021B3" w:rsidRDefault="007E0509" w:rsidP="000C08DE">
            <w:pPr>
              <w:tabs>
                <w:tab w:val="left" w:pos="11340"/>
              </w:tabs>
              <w:jc w:val="both"/>
            </w:pPr>
            <w:r w:rsidRPr="00F021B3">
              <w:t xml:space="preserve">Забезпечити призначення різних видів державних </w:t>
            </w:r>
            <w:proofErr w:type="spellStart"/>
            <w:r w:rsidRPr="00F021B3">
              <w:t>допомог</w:t>
            </w:r>
            <w:proofErr w:type="spellEnd"/>
            <w:r w:rsidRPr="00F021B3">
              <w:t xml:space="preserve"> громадянам України, які переселились на територію Чортківського району з тимчасово окупованої території та районів проведення антитерористичної операції</w:t>
            </w:r>
          </w:p>
        </w:tc>
        <w:tc>
          <w:tcPr>
            <w:tcW w:w="633" w:type="pct"/>
            <w:vAlign w:val="center"/>
          </w:tcPr>
          <w:p w:rsidR="007E0509" w:rsidRPr="00F021B3" w:rsidRDefault="007E0509" w:rsidP="000C08DE">
            <w:pPr>
              <w:ind w:hanging="42"/>
              <w:jc w:val="center"/>
            </w:pPr>
            <w:r w:rsidRPr="00F021B3">
              <w:t>Протягом року</w:t>
            </w:r>
          </w:p>
        </w:tc>
        <w:tc>
          <w:tcPr>
            <w:tcW w:w="1278" w:type="pct"/>
            <w:vAlign w:val="center"/>
          </w:tcPr>
          <w:p w:rsidR="007E0509" w:rsidRPr="00F021B3" w:rsidRDefault="007E0509" w:rsidP="000C08DE">
            <w:pPr>
              <w:jc w:val="both"/>
              <w:rPr>
                <w:b/>
                <w:bCs/>
              </w:rPr>
            </w:pPr>
            <w:r w:rsidRPr="00F021B3">
              <w:t>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12.3.</w:t>
            </w:r>
          </w:p>
        </w:tc>
        <w:tc>
          <w:tcPr>
            <w:tcW w:w="2348" w:type="pct"/>
          </w:tcPr>
          <w:p w:rsidR="007E0509" w:rsidRPr="00F021B3" w:rsidRDefault="007E0509" w:rsidP="000C08DE">
            <w:pPr>
              <w:tabs>
                <w:tab w:val="left" w:pos="11340"/>
              </w:tabs>
              <w:jc w:val="both"/>
            </w:pPr>
            <w:r w:rsidRPr="00F021B3">
              <w:t>Вжити заходи щодо підтримки осіб, які брали участь в антитерористичній операції, та членів сімей загиблих під час проведення антитерористичної операції</w:t>
            </w:r>
          </w:p>
        </w:tc>
        <w:tc>
          <w:tcPr>
            <w:tcW w:w="633" w:type="pct"/>
            <w:vAlign w:val="center"/>
          </w:tcPr>
          <w:p w:rsidR="007E0509" w:rsidRPr="00F021B3" w:rsidRDefault="007E0509" w:rsidP="000C08DE">
            <w:pPr>
              <w:ind w:hanging="42"/>
              <w:jc w:val="center"/>
            </w:pPr>
            <w:r w:rsidRPr="00F021B3">
              <w:t>Протягом року</w:t>
            </w:r>
          </w:p>
        </w:tc>
        <w:tc>
          <w:tcPr>
            <w:tcW w:w="1278" w:type="pct"/>
            <w:vAlign w:val="center"/>
          </w:tcPr>
          <w:p w:rsidR="007E0509" w:rsidRPr="00F021B3" w:rsidRDefault="007E0509" w:rsidP="000C08DE">
            <w:pPr>
              <w:jc w:val="both"/>
              <w:rPr>
                <w:b/>
                <w:bCs/>
              </w:rPr>
            </w:pPr>
            <w:r w:rsidRPr="00F021B3">
              <w:t>Управління   соціального захисту населення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236C56" w:rsidRDefault="007E0509" w:rsidP="000C08DE">
            <w:pPr>
              <w:tabs>
                <w:tab w:val="left" w:pos="11340"/>
              </w:tabs>
              <w:ind w:left="360"/>
              <w:jc w:val="center"/>
              <w:rPr>
                <w:b/>
                <w:szCs w:val="24"/>
                <w:highlight w:val="cyan"/>
              </w:rPr>
            </w:pPr>
            <w:r w:rsidRPr="00236C56">
              <w:rPr>
                <w:b/>
                <w:bCs/>
                <w:szCs w:val="24"/>
              </w:rPr>
              <w:t xml:space="preserve">13. </w:t>
            </w:r>
            <w:r w:rsidRPr="00236C56">
              <w:rPr>
                <w:b/>
                <w:szCs w:val="24"/>
              </w:rPr>
              <w:t>Охорона здоров’я</w:t>
            </w:r>
          </w:p>
        </w:tc>
      </w:tr>
      <w:tr w:rsidR="007E0509" w:rsidRPr="00164CCC" w:rsidTr="000C08DE">
        <w:tc>
          <w:tcPr>
            <w:tcW w:w="266" w:type="pct"/>
          </w:tcPr>
          <w:p w:rsidR="007E0509" w:rsidRDefault="007E0509" w:rsidP="000C08DE">
            <w:pPr>
              <w:ind w:hanging="30"/>
              <w:jc w:val="center"/>
            </w:pPr>
            <w:r>
              <w:t>13.1.</w:t>
            </w:r>
          </w:p>
        </w:tc>
        <w:tc>
          <w:tcPr>
            <w:tcW w:w="2348" w:type="pct"/>
          </w:tcPr>
          <w:p w:rsidR="007E0509" w:rsidRPr="00711519" w:rsidRDefault="007E0509" w:rsidP="000C08DE">
            <w:pPr>
              <w:jc w:val="both"/>
            </w:pPr>
            <w:r>
              <w:t>Провести   ремонт приміщень поліклінічного відділу центральної комунальної районної лікарні ( облаштування плиточкою підлоги п’ятого поверху, ремонт фізіотерапевтичного відділу, рентгенологічного відділу, пофарбування стін),</w:t>
            </w:r>
            <w:r w:rsidRPr="00B07BE8">
              <w:rPr>
                <w:bCs/>
                <w:sz w:val="20"/>
              </w:rPr>
              <w:t xml:space="preserve"> </w:t>
            </w:r>
            <w:r w:rsidRPr="00B07BE8">
              <w:rPr>
                <w:bCs/>
                <w:szCs w:val="24"/>
              </w:rPr>
              <w:t xml:space="preserve">капітальний ремонт центральної АЗПСМ по вул. Д. </w:t>
            </w:r>
            <w:proofErr w:type="spellStart"/>
            <w:r w:rsidRPr="00B07BE8">
              <w:rPr>
                <w:bCs/>
                <w:szCs w:val="24"/>
              </w:rPr>
              <w:t>Пігути</w:t>
            </w:r>
            <w:proofErr w:type="spellEnd"/>
            <w:r w:rsidRPr="00B07BE8">
              <w:rPr>
                <w:bCs/>
                <w:szCs w:val="24"/>
              </w:rPr>
              <w:t xml:space="preserve">, 29, АЗПСМ сіл </w:t>
            </w:r>
            <w:proofErr w:type="spellStart"/>
            <w:r w:rsidRPr="00B07BE8">
              <w:rPr>
                <w:bCs/>
                <w:szCs w:val="24"/>
              </w:rPr>
              <w:t>Мухавка</w:t>
            </w:r>
            <w:proofErr w:type="spellEnd"/>
            <w:r w:rsidRPr="00B07BE8">
              <w:rPr>
                <w:bCs/>
                <w:szCs w:val="24"/>
              </w:rPr>
              <w:t xml:space="preserve">, </w:t>
            </w:r>
            <w:proofErr w:type="spellStart"/>
            <w:r w:rsidRPr="00B07BE8">
              <w:rPr>
                <w:bCs/>
                <w:szCs w:val="24"/>
              </w:rPr>
              <w:t>Улашківці</w:t>
            </w:r>
            <w:proofErr w:type="spellEnd"/>
            <w:r w:rsidRPr="00B07BE8">
              <w:rPr>
                <w:bCs/>
                <w:szCs w:val="24"/>
              </w:rPr>
              <w:t>.</w:t>
            </w:r>
          </w:p>
        </w:tc>
        <w:tc>
          <w:tcPr>
            <w:tcW w:w="633" w:type="pct"/>
          </w:tcPr>
          <w:p w:rsidR="007E0509" w:rsidRPr="00494C6B" w:rsidRDefault="007E0509" w:rsidP="000C08DE">
            <w:pPr>
              <w:jc w:val="center"/>
            </w:pPr>
            <w:r>
              <w:t xml:space="preserve">Протягом року </w:t>
            </w:r>
          </w:p>
        </w:tc>
        <w:tc>
          <w:tcPr>
            <w:tcW w:w="1278" w:type="pct"/>
          </w:tcPr>
          <w:p w:rsidR="007E0509" w:rsidRDefault="007E0509" w:rsidP="000C08DE">
            <w:pPr>
              <w:jc w:val="both"/>
            </w:pPr>
            <w:r>
              <w:t>Відділ охорони здоров‘я райдержадміністрації,</w:t>
            </w:r>
          </w:p>
          <w:p w:rsidR="007E0509" w:rsidRPr="00A309ED" w:rsidRDefault="007E0509" w:rsidP="000C08DE">
            <w:pPr>
              <w:jc w:val="both"/>
            </w:pPr>
            <w:r>
              <w:t>Чортківська центральна комунальна районна лікарня</w:t>
            </w:r>
            <w:r w:rsidRPr="00A309ED">
              <w:t>,</w:t>
            </w:r>
            <w:r>
              <w:t xml:space="preserve"> Чортківський </w:t>
            </w:r>
            <w:r w:rsidRPr="00B07BE8">
              <w:rPr>
                <w:szCs w:val="24"/>
              </w:rPr>
              <w:t>КРЦ ПММСД</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13.2.</w:t>
            </w:r>
          </w:p>
        </w:tc>
        <w:tc>
          <w:tcPr>
            <w:tcW w:w="2348" w:type="pct"/>
          </w:tcPr>
          <w:p w:rsidR="007E0509" w:rsidRPr="0069259A" w:rsidRDefault="007E0509" w:rsidP="000C08DE">
            <w:pPr>
              <w:jc w:val="both"/>
            </w:pPr>
            <w:r>
              <w:t>Ремонт харчоблоків (</w:t>
            </w:r>
            <w:r w:rsidRPr="0069259A">
              <w:t>центральної комунальної районної лікарні, філіалу центральної комунальної ра</w:t>
            </w:r>
            <w:r>
              <w:t xml:space="preserve">йонної лікарні в </w:t>
            </w:r>
            <w:proofErr w:type="spellStart"/>
            <w:r>
              <w:t>смт</w:t>
            </w:r>
            <w:proofErr w:type="spellEnd"/>
            <w:r>
              <w:t>. Заводське</w:t>
            </w:r>
            <w:r w:rsidRPr="0069259A">
              <w:t>).</w:t>
            </w:r>
          </w:p>
          <w:p w:rsidR="007E0509" w:rsidRPr="00711519" w:rsidRDefault="007E0509" w:rsidP="000C08DE">
            <w:pPr>
              <w:jc w:val="both"/>
            </w:pPr>
          </w:p>
        </w:tc>
        <w:tc>
          <w:tcPr>
            <w:tcW w:w="633" w:type="pct"/>
          </w:tcPr>
          <w:p w:rsidR="007E0509" w:rsidRPr="00494C6B" w:rsidRDefault="007E0509" w:rsidP="000C08DE">
            <w:pPr>
              <w:jc w:val="center"/>
            </w:pPr>
            <w:r w:rsidRPr="00494C6B">
              <w:t>Протягом р</w:t>
            </w:r>
            <w:r>
              <w:t>оку</w:t>
            </w:r>
          </w:p>
        </w:tc>
        <w:tc>
          <w:tcPr>
            <w:tcW w:w="1278" w:type="pct"/>
          </w:tcPr>
          <w:p w:rsidR="007E0509" w:rsidRDefault="007E0509" w:rsidP="000C08DE">
            <w:pPr>
              <w:jc w:val="both"/>
            </w:pPr>
            <w:r>
              <w:t>Відділ охорони здоров‘я райдержадміністрації,</w:t>
            </w:r>
          </w:p>
          <w:p w:rsidR="007E0509" w:rsidRDefault="007E0509" w:rsidP="000C08DE">
            <w:pPr>
              <w:jc w:val="both"/>
            </w:pPr>
            <w:r>
              <w:t>Чортківська центральна комунальна районна лікарня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13.3.</w:t>
            </w:r>
          </w:p>
        </w:tc>
        <w:tc>
          <w:tcPr>
            <w:tcW w:w="2348" w:type="pct"/>
          </w:tcPr>
          <w:p w:rsidR="007E0509" w:rsidRPr="00494C6B" w:rsidRDefault="007E0509" w:rsidP="000C08DE">
            <w:pPr>
              <w:jc w:val="both"/>
            </w:pPr>
            <w:r>
              <w:t>Заміна вікон на енергозберігаючі</w:t>
            </w: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Відділ охорони здоров‘я райдержадміністрації,</w:t>
            </w:r>
          </w:p>
          <w:p w:rsidR="007E0509" w:rsidRDefault="007E0509" w:rsidP="000C08DE">
            <w:pPr>
              <w:jc w:val="both"/>
            </w:pPr>
            <w:r>
              <w:t xml:space="preserve">Чортківська центральна </w:t>
            </w:r>
            <w:r>
              <w:lastRenderedPageBreak/>
              <w:t>комунальна районна лікарня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13.4.</w:t>
            </w:r>
          </w:p>
        </w:tc>
        <w:tc>
          <w:tcPr>
            <w:tcW w:w="2348" w:type="pct"/>
          </w:tcPr>
          <w:p w:rsidR="007E0509" w:rsidRPr="0069259A" w:rsidRDefault="007E0509" w:rsidP="000C08DE">
            <w:pPr>
              <w:jc w:val="both"/>
            </w:pPr>
            <w:r w:rsidRPr="00B07BE8">
              <w:rPr>
                <w:color w:val="000000"/>
                <w:spacing w:val="1"/>
              </w:rPr>
              <w:t xml:space="preserve"> </w:t>
            </w:r>
            <w:r w:rsidRPr="0069259A">
              <w:t xml:space="preserve">Ремонт </w:t>
            </w:r>
            <w:proofErr w:type="spellStart"/>
            <w:r>
              <w:t>лапароскопічної</w:t>
            </w:r>
            <w:proofErr w:type="spellEnd"/>
            <w:r>
              <w:t xml:space="preserve"> стійки</w:t>
            </w:r>
          </w:p>
          <w:p w:rsidR="007E0509" w:rsidRPr="00B07BE8" w:rsidRDefault="007E0509" w:rsidP="000C08DE">
            <w:pPr>
              <w:jc w:val="both"/>
              <w:rPr>
                <w:color w:val="000000"/>
                <w:spacing w:val="1"/>
              </w:rPr>
            </w:pP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Відділ охорони здоров‘я райдержадміністрації,</w:t>
            </w:r>
          </w:p>
          <w:p w:rsidR="007E0509" w:rsidRPr="00B07BE8" w:rsidRDefault="007E0509" w:rsidP="000C08DE">
            <w:pPr>
              <w:tabs>
                <w:tab w:val="left" w:pos="11340"/>
              </w:tabs>
              <w:jc w:val="both"/>
              <w:rPr>
                <w:sz w:val="20"/>
              </w:rPr>
            </w:pPr>
            <w:r>
              <w:t>Чортківська центральна комунальна районна лікарня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13.5.</w:t>
            </w:r>
          </w:p>
        </w:tc>
        <w:tc>
          <w:tcPr>
            <w:tcW w:w="2348" w:type="pct"/>
          </w:tcPr>
          <w:p w:rsidR="007E0509" w:rsidRPr="00B07BE8" w:rsidRDefault="007E0509" w:rsidP="000C08DE">
            <w:pPr>
              <w:jc w:val="both"/>
              <w:rPr>
                <w:color w:val="000000"/>
                <w:spacing w:val="1"/>
              </w:rPr>
            </w:pPr>
            <w:r w:rsidRPr="00B07BE8">
              <w:rPr>
                <w:color w:val="000000"/>
                <w:spacing w:val="1"/>
              </w:rPr>
              <w:t>Придбання об</w:t>
            </w:r>
            <w:r>
              <w:rPr>
                <w:color w:val="000000"/>
                <w:spacing w:val="1"/>
              </w:rPr>
              <w:t>ладнання</w:t>
            </w:r>
            <w:r w:rsidRPr="00B07BE8">
              <w:rPr>
                <w:color w:val="000000"/>
                <w:spacing w:val="1"/>
              </w:rPr>
              <w:t xml:space="preserve">:  ЕКГ апарати, оргтехніки, </w:t>
            </w:r>
            <w:proofErr w:type="spellStart"/>
            <w:r w:rsidRPr="00B07BE8">
              <w:rPr>
                <w:color w:val="000000"/>
                <w:spacing w:val="1"/>
              </w:rPr>
              <w:t>кольпоскоп</w:t>
            </w:r>
            <w:proofErr w:type="spellEnd"/>
            <w:r w:rsidRPr="00B07BE8">
              <w:rPr>
                <w:color w:val="000000"/>
                <w:spacing w:val="1"/>
              </w:rPr>
              <w:t xml:space="preserve">,  хол тер  артеріального тиску , пральні машини,).  </w:t>
            </w:r>
            <w:r w:rsidRPr="00B07BE8">
              <w:rPr>
                <w:szCs w:val="24"/>
              </w:rPr>
              <w:t xml:space="preserve">Закупити медобладнання  для  </w:t>
            </w:r>
            <w:proofErr w:type="spellStart"/>
            <w:r w:rsidRPr="00B07BE8">
              <w:rPr>
                <w:szCs w:val="24"/>
              </w:rPr>
              <w:t>ФАПів</w:t>
            </w:r>
            <w:proofErr w:type="spellEnd"/>
            <w:r w:rsidRPr="00B07BE8">
              <w:rPr>
                <w:szCs w:val="24"/>
              </w:rPr>
              <w:t xml:space="preserve"> і АЗПСМ  (ваги)</w:t>
            </w: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Відділ охорони здоров‘я райдержадміністрації,</w:t>
            </w:r>
          </w:p>
          <w:p w:rsidR="007E0509" w:rsidRDefault="007E0509" w:rsidP="000C08DE">
            <w:pPr>
              <w:jc w:val="both"/>
            </w:pPr>
            <w:r>
              <w:t>Чортківська центральна комунальна районна лікарня, Чортківський КРЦ ПММСД</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13.6.</w:t>
            </w:r>
          </w:p>
        </w:tc>
        <w:tc>
          <w:tcPr>
            <w:tcW w:w="2348" w:type="pct"/>
          </w:tcPr>
          <w:p w:rsidR="007E0509" w:rsidRPr="0069259A" w:rsidRDefault="007E0509" w:rsidP="000C08DE">
            <w:pPr>
              <w:jc w:val="both"/>
            </w:pPr>
            <w:r w:rsidRPr="00B07BE8">
              <w:rPr>
                <w:color w:val="000000"/>
                <w:spacing w:val="1"/>
              </w:rPr>
              <w:t xml:space="preserve"> </w:t>
            </w:r>
            <w:r>
              <w:t xml:space="preserve">Придбання </w:t>
            </w:r>
            <w:proofErr w:type="spellStart"/>
            <w:r>
              <w:t>грузового</w:t>
            </w:r>
            <w:proofErr w:type="spellEnd"/>
            <w:r>
              <w:t xml:space="preserve"> ліфта стаціонарного корпусу центральної комунальної районної лікарні </w:t>
            </w:r>
          </w:p>
          <w:p w:rsidR="007E0509" w:rsidRPr="0069259A" w:rsidRDefault="007E0509" w:rsidP="000C08DE">
            <w:pPr>
              <w:jc w:val="both"/>
            </w:pPr>
          </w:p>
          <w:p w:rsidR="007E0509" w:rsidRPr="00B07BE8" w:rsidRDefault="007E0509" w:rsidP="000C08DE">
            <w:pPr>
              <w:jc w:val="both"/>
              <w:rPr>
                <w:color w:val="000000"/>
                <w:spacing w:val="1"/>
              </w:rPr>
            </w:pP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Відділ охорони здоров‘я райдержадміністрації,</w:t>
            </w:r>
          </w:p>
          <w:p w:rsidR="007E0509" w:rsidRPr="00B07BE8" w:rsidRDefault="007E0509" w:rsidP="000C08DE">
            <w:pPr>
              <w:tabs>
                <w:tab w:val="left" w:pos="11340"/>
              </w:tabs>
              <w:jc w:val="both"/>
              <w:rPr>
                <w:sz w:val="20"/>
              </w:rPr>
            </w:pPr>
            <w:r>
              <w:t>Чортківська центральна комунальна районна лікарня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13.7.</w:t>
            </w:r>
          </w:p>
        </w:tc>
        <w:tc>
          <w:tcPr>
            <w:tcW w:w="2348" w:type="pct"/>
          </w:tcPr>
          <w:p w:rsidR="007E0509" w:rsidRPr="0069259A" w:rsidRDefault="007E0509" w:rsidP="000C08DE">
            <w:pPr>
              <w:jc w:val="both"/>
            </w:pPr>
            <w:r>
              <w:t xml:space="preserve">Ремонт пасажирських ліфтів поліклінічного відділу центральної комунальної районної лікарні </w:t>
            </w:r>
          </w:p>
          <w:p w:rsidR="007E0509" w:rsidRPr="00B07BE8" w:rsidRDefault="007E0509" w:rsidP="000C08DE">
            <w:pPr>
              <w:jc w:val="both"/>
              <w:rPr>
                <w:color w:val="000000"/>
                <w:spacing w:val="1"/>
              </w:rPr>
            </w:pPr>
          </w:p>
        </w:tc>
        <w:tc>
          <w:tcPr>
            <w:tcW w:w="633" w:type="pct"/>
          </w:tcPr>
          <w:p w:rsidR="007E0509" w:rsidRPr="00494C6B" w:rsidRDefault="007E0509" w:rsidP="000C08DE">
            <w:pPr>
              <w:jc w:val="center"/>
            </w:pPr>
            <w:r>
              <w:t xml:space="preserve">Протягом року </w:t>
            </w:r>
          </w:p>
        </w:tc>
        <w:tc>
          <w:tcPr>
            <w:tcW w:w="1278" w:type="pct"/>
          </w:tcPr>
          <w:p w:rsidR="007E0509" w:rsidRDefault="007E0509" w:rsidP="000C08DE">
            <w:pPr>
              <w:jc w:val="both"/>
            </w:pPr>
            <w:r>
              <w:t>Відділ охорони здоров‘я райдержадміністрації,</w:t>
            </w:r>
          </w:p>
          <w:p w:rsidR="007E0509" w:rsidRDefault="007E0509" w:rsidP="000C08DE">
            <w:pPr>
              <w:jc w:val="both"/>
            </w:pPr>
            <w:r>
              <w:t>Чортківська центральна комунальна районна лікарня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13.8.</w:t>
            </w:r>
          </w:p>
        </w:tc>
        <w:tc>
          <w:tcPr>
            <w:tcW w:w="2348" w:type="pct"/>
          </w:tcPr>
          <w:p w:rsidR="007E0509" w:rsidRDefault="007E0509" w:rsidP="000C08DE">
            <w:pPr>
              <w:jc w:val="both"/>
            </w:pPr>
            <w:r w:rsidRPr="00B07BE8">
              <w:rPr>
                <w:szCs w:val="24"/>
              </w:rPr>
              <w:t>Закупити комп’ютери для сімейних лікарів</w:t>
            </w: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Відділ охорони здоров‘я райдержадміністрації,</w:t>
            </w:r>
          </w:p>
          <w:p w:rsidR="007E0509" w:rsidRPr="00B07BE8" w:rsidRDefault="007E0509" w:rsidP="000C08DE">
            <w:pPr>
              <w:tabs>
                <w:tab w:val="left" w:pos="11340"/>
              </w:tabs>
              <w:jc w:val="both"/>
              <w:rPr>
                <w:sz w:val="20"/>
              </w:rPr>
            </w:pPr>
            <w:r>
              <w:t>Чортківський КРЦ ПММСД</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rPr>
          <w:trHeight w:val="1050"/>
        </w:trPr>
        <w:tc>
          <w:tcPr>
            <w:tcW w:w="266" w:type="pct"/>
          </w:tcPr>
          <w:p w:rsidR="007E0509" w:rsidRPr="0051013F" w:rsidRDefault="007E0509" w:rsidP="000C08DE">
            <w:pPr>
              <w:ind w:hanging="30"/>
              <w:jc w:val="center"/>
            </w:pPr>
            <w:r>
              <w:rPr>
                <w:lang w:val="en-US"/>
              </w:rPr>
              <w:t>13</w:t>
            </w:r>
            <w:r>
              <w:t>.9.</w:t>
            </w:r>
          </w:p>
        </w:tc>
        <w:tc>
          <w:tcPr>
            <w:tcW w:w="2348" w:type="pct"/>
          </w:tcPr>
          <w:p w:rsidR="007E0509" w:rsidRPr="00B07BE8" w:rsidRDefault="007E0509" w:rsidP="000C08DE">
            <w:pPr>
              <w:jc w:val="both"/>
              <w:rPr>
                <w:szCs w:val="24"/>
              </w:rPr>
            </w:pPr>
            <w:r>
              <w:rPr>
                <w:szCs w:val="24"/>
              </w:rPr>
              <w:t xml:space="preserve">Придбати стоматологічну установку в дитячий стоматологічний кабінет терапевтичного відділу стоматологічної поліклініки </w:t>
            </w: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Відділ охорони здоров‘я райдержадміністрації, Чортківська комунальна районна стоматологічна поліклініка</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13.10.</w:t>
            </w:r>
          </w:p>
        </w:tc>
        <w:tc>
          <w:tcPr>
            <w:tcW w:w="2348" w:type="pct"/>
          </w:tcPr>
          <w:p w:rsidR="007E0509" w:rsidRPr="00B07BE8" w:rsidRDefault="007E0509" w:rsidP="000C08DE">
            <w:pPr>
              <w:jc w:val="both"/>
              <w:rPr>
                <w:szCs w:val="24"/>
              </w:rPr>
            </w:pPr>
            <w:r>
              <w:rPr>
                <w:szCs w:val="24"/>
              </w:rPr>
              <w:t>Внутрішній ремонт стоматологічної поліклініки по                      вул. Д.</w:t>
            </w:r>
            <w:proofErr w:type="spellStart"/>
            <w:r>
              <w:rPr>
                <w:szCs w:val="24"/>
              </w:rPr>
              <w:t>Пігути</w:t>
            </w:r>
            <w:proofErr w:type="spellEnd"/>
            <w:r>
              <w:rPr>
                <w:szCs w:val="24"/>
              </w:rPr>
              <w:t>,31Б</w:t>
            </w: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Відділ охорони здоров‘я райдержадміністрації, Чортківська комунальна районна стоматологічна поліклініка</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13.11.</w:t>
            </w:r>
          </w:p>
        </w:tc>
        <w:tc>
          <w:tcPr>
            <w:tcW w:w="2348" w:type="pct"/>
          </w:tcPr>
          <w:p w:rsidR="007E0509" w:rsidRPr="00B07BE8" w:rsidRDefault="007E0509" w:rsidP="000C08DE">
            <w:pPr>
              <w:jc w:val="both"/>
              <w:rPr>
                <w:szCs w:val="24"/>
              </w:rPr>
            </w:pPr>
            <w:r>
              <w:rPr>
                <w:szCs w:val="24"/>
              </w:rPr>
              <w:t>Ремонт фасаду стоматологічної поліклініки по                               вул. Д.</w:t>
            </w:r>
            <w:proofErr w:type="spellStart"/>
            <w:r>
              <w:rPr>
                <w:szCs w:val="24"/>
              </w:rPr>
              <w:t>Пігути</w:t>
            </w:r>
            <w:proofErr w:type="spellEnd"/>
            <w:r>
              <w:rPr>
                <w:szCs w:val="24"/>
              </w:rPr>
              <w:t>,31Б</w:t>
            </w:r>
          </w:p>
        </w:tc>
        <w:tc>
          <w:tcPr>
            <w:tcW w:w="633" w:type="pct"/>
          </w:tcPr>
          <w:p w:rsidR="007E0509" w:rsidRPr="00494C6B" w:rsidRDefault="007E0509" w:rsidP="000C08DE">
            <w:pPr>
              <w:jc w:val="center"/>
            </w:pPr>
            <w:r w:rsidRPr="00494C6B">
              <w:t>Протягом року</w:t>
            </w:r>
          </w:p>
        </w:tc>
        <w:tc>
          <w:tcPr>
            <w:tcW w:w="1278" w:type="pct"/>
          </w:tcPr>
          <w:p w:rsidR="007E0509" w:rsidRDefault="007E0509" w:rsidP="000C08DE">
            <w:pPr>
              <w:jc w:val="both"/>
            </w:pPr>
            <w:r>
              <w:t xml:space="preserve">Відділ охорони здоров‘я райдержадміністрації, Чортківська комунальна районна стоматологічна поліклініка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5508A6" w:rsidRDefault="007E0509" w:rsidP="000C08DE">
            <w:pPr>
              <w:tabs>
                <w:tab w:val="left" w:pos="11340"/>
              </w:tabs>
              <w:ind w:left="360"/>
              <w:jc w:val="center"/>
              <w:rPr>
                <w:b/>
                <w:szCs w:val="24"/>
                <w:highlight w:val="cyan"/>
              </w:rPr>
            </w:pPr>
            <w:r w:rsidRPr="005508A6">
              <w:rPr>
                <w:b/>
                <w:szCs w:val="24"/>
              </w:rPr>
              <w:lastRenderedPageBreak/>
              <w:t>14. Освіта і наука</w:t>
            </w:r>
          </w:p>
        </w:tc>
      </w:tr>
      <w:tr w:rsidR="007E0509" w:rsidRPr="00164CCC" w:rsidTr="000C08DE">
        <w:tc>
          <w:tcPr>
            <w:tcW w:w="266" w:type="pct"/>
          </w:tcPr>
          <w:p w:rsidR="007E0509" w:rsidRDefault="007E0509" w:rsidP="000C08DE">
            <w:pPr>
              <w:ind w:hanging="30"/>
              <w:jc w:val="center"/>
            </w:pPr>
            <w:r>
              <w:t>14.1.</w:t>
            </w:r>
          </w:p>
        </w:tc>
        <w:tc>
          <w:tcPr>
            <w:tcW w:w="2348" w:type="pct"/>
          </w:tcPr>
          <w:p w:rsidR="007E0509" w:rsidRPr="00B9495B" w:rsidRDefault="007E0509" w:rsidP="000C08DE">
            <w:pPr>
              <w:jc w:val="both"/>
            </w:pPr>
            <w:r>
              <w:t xml:space="preserve">Реконструкція </w:t>
            </w:r>
            <w:proofErr w:type="spellStart"/>
            <w:r>
              <w:t>Горішньовигнанського</w:t>
            </w:r>
            <w:proofErr w:type="spellEnd"/>
            <w:r>
              <w:t xml:space="preserve"> НВК «загальноосвітній навчальний заклад І-ІІІ ступенів – дошкільний навчальний заклад»</w:t>
            </w:r>
          </w:p>
        </w:tc>
        <w:tc>
          <w:tcPr>
            <w:tcW w:w="633" w:type="pct"/>
          </w:tcPr>
          <w:p w:rsidR="007E0509" w:rsidRDefault="007E0509" w:rsidP="000C08DE">
            <w:r w:rsidRPr="00C8335B">
              <w:t>Протягом року</w:t>
            </w:r>
          </w:p>
        </w:tc>
        <w:tc>
          <w:tcPr>
            <w:tcW w:w="1278" w:type="pct"/>
          </w:tcPr>
          <w:p w:rsidR="007E0509" w:rsidRPr="00B9495B" w:rsidRDefault="007E0509" w:rsidP="000C08DE">
            <w:pPr>
              <w:jc w:val="both"/>
            </w:pPr>
            <w:r>
              <w:t>Відділ освіти районної державної 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14.2.</w:t>
            </w:r>
          </w:p>
        </w:tc>
        <w:tc>
          <w:tcPr>
            <w:tcW w:w="2348" w:type="pct"/>
          </w:tcPr>
          <w:p w:rsidR="007E0509" w:rsidRPr="00B9495B" w:rsidRDefault="007E0509" w:rsidP="000C08DE">
            <w:pPr>
              <w:jc w:val="both"/>
            </w:pPr>
            <w:r>
              <w:t>Курси підвищення кваліфікації  педагогічних кадрів</w:t>
            </w:r>
          </w:p>
        </w:tc>
        <w:tc>
          <w:tcPr>
            <w:tcW w:w="633" w:type="pct"/>
          </w:tcPr>
          <w:p w:rsidR="007E0509" w:rsidRDefault="007E0509" w:rsidP="000C08DE">
            <w:r w:rsidRPr="00C8335B">
              <w:t>Протягом року</w:t>
            </w:r>
          </w:p>
        </w:tc>
        <w:tc>
          <w:tcPr>
            <w:tcW w:w="1278" w:type="pct"/>
          </w:tcPr>
          <w:p w:rsidR="007E0509" w:rsidRPr="00B9495B" w:rsidRDefault="007E0509" w:rsidP="000C08DE">
            <w:pPr>
              <w:jc w:val="both"/>
            </w:pPr>
            <w:r>
              <w:t>Відділ освіти районної державної 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14.3.</w:t>
            </w:r>
          </w:p>
        </w:tc>
        <w:tc>
          <w:tcPr>
            <w:tcW w:w="2348" w:type="pct"/>
          </w:tcPr>
          <w:p w:rsidR="007E0509" w:rsidRDefault="007E0509" w:rsidP="000C08DE">
            <w:pPr>
              <w:jc w:val="both"/>
            </w:pPr>
            <w:r>
              <w:t xml:space="preserve">Реконструкція </w:t>
            </w:r>
            <w:proofErr w:type="spellStart"/>
            <w:r>
              <w:t>Улашківської</w:t>
            </w:r>
            <w:proofErr w:type="spellEnd"/>
            <w:r>
              <w:t xml:space="preserve"> ЗОШ І-ІІІ ст.</w:t>
            </w:r>
          </w:p>
        </w:tc>
        <w:tc>
          <w:tcPr>
            <w:tcW w:w="633" w:type="pct"/>
          </w:tcPr>
          <w:p w:rsidR="007E0509" w:rsidRDefault="007E0509" w:rsidP="000C08DE">
            <w:r w:rsidRPr="00C8335B">
              <w:t>Протягом року</w:t>
            </w:r>
          </w:p>
        </w:tc>
        <w:tc>
          <w:tcPr>
            <w:tcW w:w="1278" w:type="pct"/>
          </w:tcPr>
          <w:p w:rsidR="007E0509" w:rsidRPr="00B9495B" w:rsidRDefault="007E0509" w:rsidP="000C08DE">
            <w:pPr>
              <w:jc w:val="both"/>
            </w:pPr>
            <w:r>
              <w:t>Відділ освіти районної державної 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14.4.</w:t>
            </w:r>
          </w:p>
        </w:tc>
        <w:tc>
          <w:tcPr>
            <w:tcW w:w="2348" w:type="pct"/>
          </w:tcPr>
          <w:p w:rsidR="007E0509" w:rsidRDefault="007E0509" w:rsidP="000C08DE">
            <w:pPr>
              <w:jc w:val="both"/>
            </w:pPr>
            <w:r>
              <w:t xml:space="preserve">Забезпечення ЗНЗ </w:t>
            </w:r>
            <w:proofErr w:type="spellStart"/>
            <w:r>
              <w:t>комп</w:t>
            </w:r>
            <w:proofErr w:type="spellEnd"/>
            <w:r w:rsidRPr="00697FC5">
              <w:rPr>
                <w:lang w:val="ru-RU"/>
              </w:rPr>
              <w:t>’</w:t>
            </w:r>
            <w:proofErr w:type="spellStart"/>
            <w:r>
              <w:t>ютерами</w:t>
            </w:r>
            <w:proofErr w:type="spellEnd"/>
            <w:r>
              <w:t>, інструментами сучасної освіти</w:t>
            </w:r>
          </w:p>
        </w:tc>
        <w:tc>
          <w:tcPr>
            <w:tcW w:w="633" w:type="pct"/>
          </w:tcPr>
          <w:p w:rsidR="007E0509" w:rsidRDefault="007E0509" w:rsidP="000C08DE">
            <w:r w:rsidRPr="00C8335B">
              <w:t>Протягом року</w:t>
            </w:r>
          </w:p>
        </w:tc>
        <w:tc>
          <w:tcPr>
            <w:tcW w:w="1278" w:type="pct"/>
          </w:tcPr>
          <w:p w:rsidR="007E0509" w:rsidRPr="00B9495B" w:rsidRDefault="007E0509" w:rsidP="000C08DE">
            <w:pPr>
              <w:jc w:val="both"/>
            </w:pPr>
            <w:r>
              <w:t>Відділ освіти районної державної 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14.5.</w:t>
            </w:r>
          </w:p>
        </w:tc>
        <w:tc>
          <w:tcPr>
            <w:tcW w:w="2348" w:type="pct"/>
          </w:tcPr>
          <w:p w:rsidR="007E0509" w:rsidRDefault="007E0509" w:rsidP="000C08DE">
            <w:pPr>
              <w:jc w:val="both"/>
            </w:pPr>
            <w:r>
              <w:t xml:space="preserve">Забезпечення рівного  доступу до якісної  освіти дітей з особливими освітніми потребами (інклюзія) </w:t>
            </w:r>
          </w:p>
        </w:tc>
        <w:tc>
          <w:tcPr>
            <w:tcW w:w="633" w:type="pct"/>
          </w:tcPr>
          <w:p w:rsidR="007E0509" w:rsidRDefault="007E0509" w:rsidP="000C08DE">
            <w:r w:rsidRPr="00C8335B">
              <w:t>Протягом року</w:t>
            </w:r>
          </w:p>
        </w:tc>
        <w:tc>
          <w:tcPr>
            <w:tcW w:w="1278" w:type="pct"/>
          </w:tcPr>
          <w:p w:rsidR="007E0509" w:rsidRPr="00B9495B" w:rsidRDefault="007E0509" w:rsidP="000C08DE">
            <w:pPr>
              <w:jc w:val="both"/>
            </w:pPr>
            <w:r>
              <w:t>Відділ освіти районної державної 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14.6.</w:t>
            </w:r>
          </w:p>
        </w:tc>
        <w:tc>
          <w:tcPr>
            <w:tcW w:w="2348" w:type="pct"/>
          </w:tcPr>
          <w:p w:rsidR="007E0509" w:rsidRDefault="007E0509" w:rsidP="000C08DE">
            <w:pPr>
              <w:jc w:val="both"/>
            </w:pPr>
            <w:r>
              <w:t xml:space="preserve">Відкриття </w:t>
            </w:r>
            <w:proofErr w:type="spellStart"/>
            <w:r>
              <w:t>інклюзивно</w:t>
            </w:r>
            <w:proofErr w:type="spellEnd"/>
            <w:r>
              <w:t xml:space="preserve"> </w:t>
            </w:r>
            <w:proofErr w:type="spellStart"/>
            <w:r>
              <w:t>–ресурсного</w:t>
            </w:r>
            <w:proofErr w:type="spellEnd"/>
            <w:r>
              <w:t xml:space="preserve"> центру  </w:t>
            </w:r>
          </w:p>
        </w:tc>
        <w:tc>
          <w:tcPr>
            <w:tcW w:w="633" w:type="pct"/>
          </w:tcPr>
          <w:p w:rsidR="007E0509" w:rsidRDefault="007E0509" w:rsidP="000C08DE">
            <w:r w:rsidRPr="00C8335B">
              <w:t>Протягом року</w:t>
            </w:r>
          </w:p>
        </w:tc>
        <w:tc>
          <w:tcPr>
            <w:tcW w:w="1278" w:type="pct"/>
          </w:tcPr>
          <w:p w:rsidR="007E0509" w:rsidRPr="00B9495B" w:rsidRDefault="007E0509" w:rsidP="000C08DE">
            <w:pPr>
              <w:jc w:val="both"/>
            </w:pPr>
            <w:r>
              <w:t>Відділ освіти районної державної 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5508A6" w:rsidRDefault="007E0509" w:rsidP="000C08DE">
            <w:pPr>
              <w:tabs>
                <w:tab w:val="left" w:pos="11340"/>
              </w:tabs>
              <w:ind w:left="360"/>
              <w:jc w:val="center"/>
              <w:rPr>
                <w:b/>
                <w:szCs w:val="24"/>
                <w:highlight w:val="cyan"/>
              </w:rPr>
            </w:pPr>
            <w:r w:rsidRPr="005508A6">
              <w:rPr>
                <w:b/>
                <w:szCs w:val="24"/>
              </w:rPr>
              <w:t>15. Культура</w:t>
            </w:r>
          </w:p>
        </w:tc>
      </w:tr>
      <w:tr w:rsidR="007E0509" w:rsidRPr="00164CCC" w:rsidTr="000C08DE">
        <w:trPr>
          <w:trHeight w:val="2727"/>
        </w:trPr>
        <w:tc>
          <w:tcPr>
            <w:tcW w:w="266" w:type="pct"/>
          </w:tcPr>
          <w:p w:rsidR="007E0509" w:rsidRDefault="007E0509" w:rsidP="000C08DE">
            <w:pPr>
              <w:ind w:hanging="30"/>
              <w:jc w:val="center"/>
            </w:pPr>
            <w:r>
              <w:t>15.1.</w:t>
            </w:r>
          </w:p>
        </w:tc>
        <w:tc>
          <w:tcPr>
            <w:tcW w:w="2348" w:type="pct"/>
          </w:tcPr>
          <w:p w:rsidR="007E0509" w:rsidRPr="00844FCA" w:rsidRDefault="007E0509" w:rsidP="000C08DE">
            <w:pPr>
              <w:jc w:val="both"/>
              <w:rPr>
                <w:szCs w:val="24"/>
                <w:lang w:val="ru-RU"/>
              </w:rPr>
            </w:pPr>
            <w:r w:rsidRPr="00844FCA">
              <w:rPr>
                <w:szCs w:val="24"/>
              </w:rPr>
              <w:t>Розвиток виробничої та соціальної інфраструктури місцевого та загальнодержавного значення:</w:t>
            </w:r>
          </w:p>
          <w:p w:rsidR="007E0509" w:rsidRPr="00844FCA" w:rsidRDefault="007E0509" w:rsidP="000C08DE">
            <w:pPr>
              <w:pStyle w:val="1"/>
              <w:widowControl w:val="0"/>
              <w:tabs>
                <w:tab w:val="left" w:pos="539"/>
              </w:tabs>
              <w:autoSpaceDN w:val="0"/>
              <w:adjustRightInd w:val="0"/>
              <w:spacing w:after="0" w:line="240" w:lineRule="auto"/>
              <w:ind w:left="0"/>
              <w:rPr>
                <w:rFonts w:ascii="Times New Roman" w:hAnsi="Times New Roman"/>
                <w:sz w:val="24"/>
                <w:szCs w:val="24"/>
                <w:lang w:val="uk-UA"/>
              </w:rPr>
            </w:pPr>
            <w:r>
              <w:rPr>
                <w:rFonts w:ascii="Times New Roman" w:hAnsi="Times New Roman"/>
                <w:sz w:val="24"/>
                <w:szCs w:val="24"/>
                <w:lang w:val="uk-UA"/>
              </w:rPr>
              <w:t>- р</w:t>
            </w:r>
            <w:r w:rsidRPr="00844FCA">
              <w:rPr>
                <w:rFonts w:ascii="Times New Roman" w:hAnsi="Times New Roman"/>
                <w:sz w:val="24"/>
                <w:szCs w:val="24"/>
                <w:lang w:val="uk-UA"/>
              </w:rPr>
              <w:t xml:space="preserve">еконструкція будинку бібліотеки з господарськими будівлями та спорудами (реконструкція шатрового даху та заміна вікон) (приміщення центральної районної бібліотеки) – виготовлено проектно-кошторисну документацію, яка пройшла експертну оцінку; </w:t>
            </w:r>
          </w:p>
          <w:p w:rsidR="007E0509" w:rsidRPr="00844FCA" w:rsidRDefault="007E0509" w:rsidP="000C08DE">
            <w:pPr>
              <w:widowControl w:val="0"/>
              <w:autoSpaceDN w:val="0"/>
              <w:adjustRightInd w:val="0"/>
              <w:jc w:val="both"/>
              <w:rPr>
                <w:szCs w:val="24"/>
              </w:rPr>
            </w:pPr>
            <w:r>
              <w:rPr>
                <w:szCs w:val="24"/>
              </w:rPr>
              <w:t xml:space="preserve">- </w:t>
            </w:r>
            <w:r w:rsidRPr="00844FCA">
              <w:rPr>
                <w:szCs w:val="24"/>
              </w:rPr>
              <w:t xml:space="preserve">ремонт фасаду </w:t>
            </w:r>
            <w:proofErr w:type="spellStart"/>
            <w:r w:rsidRPr="00844FCA">
              <w:rPr>
                <w:szCs w:val="24"/>
              </w:rPr>
              <w:t>Улашківської</w:t>
            </w:r>
            <w:proofErr w:type="spellEnd"/>
            <w:r w:rsidRPr="00844FCA">
              <w:rPr>
                <w:szCs w:val="24"/>
              </w:rPr>
              <w:t xml:space="preserve"> РКДМШ ;</w:t>
            </w:r>
          </w:p>
          <w:p w:rsidR="007E0509" w:rsidRPr="00844FCA" w:rsidRDefault="007E0509" w:rsidP="000C08DE">
            <w:pPr>
              <w:widowControl w:val="0"/>
              <w:autoSpaceDN w:val="0"/>
              <w:adjustRightInd w:val="0"/>
              <w:jc w:val="both"/>
              <w:rPr>
                <w:szCs w:val="24"/>
              </w:rPr>
            </w:pPr>
            <w:r>
              <w:rPr>
                <w:szCs w:val="24"/>
              </w:rPr>
              <w:t xml:space="preserve">- </w:t>
            </w:r>
            <w:r w:rsidRPr="00844FCA">
              <w:rPr>
                <w:szCs w:val="24"/>
              </w:rPr>
              <w:t xml:space="preserve">поточний ремонт методичного кабінету РКБК </w:t>
            </w:r>
            <w:proofErr w:type="spellStart"/>
            <w:r w:rsidRPr="00844FCA">
              <w:rPr>
                <w:szCs w:val="24"/>
              </w:rPr>
              <w:t>ім.К.Рубчакової</w:t>
            </w:r>
            <w:proofErr w:type="spellEnd"/>
            <w:r>
              <w:rPr>
                <w:szCs w:val="24"/>
              </w:rPr>
              <w:t xml:space="preserve">. </w:t>
            </w:r>
          </w:p>
          <w:p w:rsidR="007E0509" w:rsidRPr="00AD0BC9" w:rsidRDefault="007E0509" w:rsidP="000C08DE">
            <w:pPr>
              <w:pStyle w:val="1"/>
              <w:spacing w:after="0"/>
              <w:ind w:left="0"/>
              <w:rPr>
                <w:rFonts w:ascii="Times New Roman" w:hAnsi="Times New Roman"/>
                <w:bCs/>
                <w:sz w:val="24"/>
                <w:szCs w:val="24"/>
                <w:lang w:val="uk-UA"/>
              </w:rPr>
            </w:pPr>
          </w:p>
        </w:tc>
        <w:tc>
          <w:tcPr>
            <w:tcW w:w="633" w:type="pct"/>
          </w:tcPr>
          <w:p w:rsidR="007E0509" w:rsidRPr="0036455E" w:rsidRDefault="007E0509" w:rsidP="000C08DE">
            <w:pPr>
              <w:tabs>
                <w:tab w:val="left" w:pos="11340"/>
              </w:tabs>
              <w:jc w:val="center"/>
            </w:pPr>
            <w:r w:rsidRPr="0036455E">
              <w:t>Протягом року</w:t>
            </w:r>
          </w:p>
        </w:tc>
        <w:tc>
          <w:tcPr>
            <w:tcW w:w="1278" w:type="pct"/>
          </w:tcPr>
          <w:p w:rsidR="007E0509" w:rsidRPr="0036455E" w:rsidRDefault="007E0509" w:rsidP="000C08DE">
            <w:pPr>
              <w:tabs>
                <w:tab w:val="left" w:pos="11340"/>
              </w:tabs>
              <w:jc w:val="both"/>
            </w:pPr>
            <w:r w:rsidRPr="0036455E">
              <w:t>Відділ культури,   туризму, національностей та релігій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15.2.</w:t>
            </w:r>
          </w:p>
        </w:tc>
        <w:tc>
          <w:tcPr>
            <w:tcW w:w="2348" w:type="pct"/>
          </w:tcPr>
          <w:p w:rsidR="007E0509" w:rsidRPr="00844FCA" w:rsidRDefault="007E0509" w:rsidP="000C08DE">
            <w:pPr>
              <w:jc w:val="both"/>
              <w:rPr>
                <w:szCs w:val="24"/>
              </w:rPr>
            </w:pPr>
            <w:r w:rsidRPr="00844FCA">
              <w:rPr>
                <w:szCs w:val="24"/>
              </w:rPr>
              <w:t xml:space="preserve">Сприяння впровадженню </w:t>
            </w:r>
            <w:proofErr w:type="spellStart"/>
            <w:r w:rsidRPr="00844FCA">
              <w:rPr>
                <w:szCs w:val="24"/>
              </w:rPr>
              <w:t>ресурсо-</w:t>
            </w:r>
            <w:proofErr w:type="spellEnd"/>
            <w:r w:rsidRPr="00844FCA">
              <w:rPr>
                <w:szCs w:val="24"/>
              </w:rPr>
              <w:t xml:space="preserve"> та енергозберігаючих технологій , систем управління якістю:</w:t>
            </w:r>
          </w:p>
          <w:p w:rsidR="007E0509" w:rsidRPr="00844FCA" w:rsidRDefault="007E0509" w:rsidP="000C08DE">
            <w:pPr>
              <w:pStyle w:val="1"/>
              <w:spacing w:after="0"/>
              <w:ind w:left="0"/>
              <w:rPr>
                <w:rFonts w:ascii="Times New Roman" w:hAnsi="Times New Roman"/>
                <w:sz w:val="24"/>
                <w:szCs w:val="24"/>
                <w:lang w:val="uk-UA"/>
              </w:rPr>
            </w:pPr>
            <w:r>
              <w:rPr>
                <w:rFonts w:ascii="Times New Roman" w:hAnsi="Times New Roman"/>
                <w:sz w:val="24"/>
                <w:szCs w:val="24"/>
                <w:lang w:val="uk-UA"/>
              </w:rPr>
              <w:t xml:space="preserve">- </w:t>
            </w:r>
            <w:r w:rsidRPr="00844FCA">
              <w:rPr>
                <w:rFonts w:ascii="Times New Roman" w:hAnsi="Times New Roman"/>
                <w:sz w:val="24"/>
                <w:szCs w:val="24"/>
                <w:lang w:val="uk-UA"/>
              </w:rPr>
              <w:t>заміна вікон на енергозберігаючі у центральній районній бібліотеці,  музичних школах та бібліотечних закладах району;</w:t>
            </w:r>
          </w:p>
          <w:p w:rsidR="007E0509" w:rsidRPr="00844FCA" w:rsidRDefault="007E0509" w:rsidP="000C08DE">
            <w:pPr>
              <w:pStyle w:val="1"/>
              <w:numPr>
                <w:ilvl w:val="0"/>
                <w:numId w:val="6"/>
              </w:numPr>
              <w:tabs>
                <w:tab w:val="clear" w:pos="720"/>
                <w:tab w:val="num" w:pos="168"/>
              </w:tabs>
              <w:spacing w:after="0"/>
              <w:ind w:left="0" w:firstLine="0"/>
              <w:rPr>
                <w:rFonts w:ascii="Times New Roman" w:hAnsi="Times New Roman"/>
                <w:sz w:val="24"/>
                <w:szCs w:val="24"/>
                <w:lang w:val="uk-UA"/>
              </w:rPr>
            </w:pPr>
            <w:r w:rsidRPr="00844FCA">
              <w:rPr>
                <w:rFonts w:ascii="Times New Roman" w:hAnsi="Times New Roman"/>
                <w:sz w:val="24"/>
                <w:szCs w:val="24"/>
                <w:lang w:val="uk-UA"/>
              </w:rPr>
              <w:t>встановлення лічильників обліку газ</w:t>
            </w:r>
            <w:r>
              <w:rPr>
                <w:rFonts w:ascii="Times New Roman" w:hAnsi="Times New Roman"/>
                <w:sz w:val="24"/>
                <w:szCs w:val="24"/>
                <w:lang w:val="uk-UA"/>
              </w:rPr>
              <w:t>у у бібліотеках-філіалах району;</w:t>
            </w:r>
          </w:p>
          <w:p w:rsidR="007E0509" w:rsidRPr="00844FCA" w:rsidRDefault="007E0509" w:rsidP="000C08DE">
            <w:pPr>
              <w:jc w:val="both"/>
              <w:rPr>
                <w:szCs w:val="24"/>
              </w:rPr>
            </w:pPr>
            <w:r w:rsidRPr="00844FCA">
              <w:rPr>
                <w:szCs w:val="24"/>
              </w:rPr>
              <w:t xml:space="preserve">проведення поточного ремонту: фасаду в  </w:t>
            </w:r>
            <w:proofErr w:type="spellStart"/>
            <w:r w:rsidRPr="00844FCA">
              <w:rPr>
                <w:szCs w:val="24"/>
              </w:rPr>
              <w:t>Улашківській</w:t>
            </w:r>
            <w:proofErr w:type="spellEnd"/>
            <w:r w:rsidRPr="00844FCA">
              <w:rPr>
                <w:szCs w:val="24"/>
              </w:rPr>
              <w:t xml:space="preserve"> ДМШ, </w:t>
            </w:r>
            <w:r w:rsidRPr="00844FCA">
              <w:rPr>
                <w:szCs w:val="24"/>
              </w:rPr>
              <w:lastRenderedPageBreak/>
              <w:t xml:space="preserve">методкабінету РКБК </w:t>
            </w:r>
            <w:proofErr w:type="spellStart"/>
            <w:r w:rsidRPr="00844FCA">
              <w:rPr>
                <w:szCs w:val="24"/>
              </w:rPr>
              <w:t>ім.К.Рубчакової</w:t>
            </w:r>
            <w:proofErr w:type="spellEnd"/>
            <w:r w:rsidRPr="00844FCA">
              <w:rPr>
                <w:szCs w:val="24"/>
              </w:rPr>
              <w:t>, капремонту у центральній районній бібліотеці.</w:t>
            </w:r>
          </w:p>
        </w:tc>
        <w:tc>
          <w:tcPr>
            <w:tcW w:w="633" w:type="pct"/>
          </w:tcPr>
          <w:p w:rsidR="007E0509" w:rsidRPr="0036455E" w:rsidRDefault="007E0509" w:rsidP="000C08DE">
            <w:pPr>
              <w:tabs>
                <w:tab w:val="left" w:pos="11340"/>
              </w:tabs>
              <w:jc w:val="center"/>
            </w:pPr>
            <w:r w:rsidRPr="0036455E">
              <w:lastRenderedPageBreak/>
              <w:t>Протягом року</w:t>
            </w:r>
          </w:p>
        </w:tc>
        <w:tc>
          <w:tcPr>
            <w:tcW w:w="1278" w:type="pct"/>
          </w:tcPr>
          <w:p w:rsidR="007E0509" w:rsidRPr="0036455E" w:rsidRDefault="007E0509" w:rsidP="000C08DE">
            <w:pPr>
              <w:tabs>
                <w:tab w:val="left" w:pos="11340"/>
              </w:tabs>
              <w:jc w:val="both"/>
            </w:pPr>
            <w:r w:rsidRPr="0036455E">
              <w:t>Відділ культури,   туризму, національностей та релігій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920EFE" w:rsidRDefault="007E0509" w:rsidP="000C08DE">
            <w:pPr>
              <w:tabs>
                <w:tab w:val="left" w:pos="11340"/>
              </w:tabs>
              <w:ind w:left="360"/>
              <w:jc w:val="center"/>
              <w:rPr>
                <w:b/>
                <w:szCs w:val="24"/>
                <w:highlight w:val="cyan"/>
              </w:rPr>
            </w:pPr>
            <w:r w:rsidRPr="00920EFE">
              <w:rPr>
                <w:b/>
                <w:szCs w:val="24"/>
              </w:rPr>
              <w:lastRenderedPageBreak/>
              <w:t>16. Фізична культура і спорт, підтримка молоді та захист прав дітей</w:t>
            </w:r>
          </w:p>
        </w:tc>
      </w:tr>
      <w:tr w:rsidR="007E0509" w:rsidRPr="00164CCC" w:rsidTr="000C08DE">
        <w:tc>
          <w:tcPr>
            <w:tcW w:w="266" w:type="pct"/>
          </w:tcPr>
          <w:p w:rsidR="007E0509" w:rsidRDefault="007E0509" w:rsidP="000C08DE">
            <w:pPr>
              <w:ind w:hanging="30"/>
              <w:jc w:val="center"/>
            </w:pPr>
            <w:r>
              <w:t>16.1.</w:t>
            </w:r>
          </w:p>
        </w:tc>
        <w:tc>
          <w:tcPr>
            <w:tcW w:w="2348" w:type="pct"/>
          </w:tcPr>
          <w:p w:rsidR="007E0509" w:rsidRPr="001A4419" w:rsidRDefault="007E0509" w:rsidP="000C08DE">
            <w:pPr>
              <w:tabs>
                <w:tab w:val="left" w:pos="11340"/>
              </w:tabs>
              <w:jc w:val="both"/>
            </w:pPr>
            <w:r>
              <w:t>Забезпечити у</w:t>
            </w:r>
            <w:r w:rsidRPr="001A4419">
              <w:t xml:space="preserve">часть в обласних спортивних іграх учнівської молоді </w:t>
            </w:r>
          </w:p>
        </w:tc>
        <w:tc>
          <w:tcPr>
            <w:tcW w:w="633" w:type="pct"/>
          </w:tcPr>
          <w:p w:rsidR="007E0509" w:rsidRPr="001A4419" w:rsidRDefault="007E0509" w:rsidP="000C08DE">
            <w:pPr>
              <w:tabs>
                <w:tab w:val="left" w:pos="11340"/>
              </w:tabs>
            </w:pPr>
          </w:p>
          <w:p w:rsidR="007E0509" w:rsidRPr="001A4419" w:rsidRDefault="007E0509" w:rsidP="000C08DE">
            <w:pPr>
              <w:tabs>
                <w:tab w:val="left" w:pos="11340"/>
              </w:tabs>
              <w:ind w:left="360"/>
              <w:jc w:val="center"/>
            </w:pPr>
            <w:r w:rsidRPr="001A4419">
              <w:t>201</w:t>
            </w:r>
            <w:r>
              <w:t>8</w:t>
            </w:r>
            <w:r w:rsidRPr="001A4419">
              <w:t xml:space="preserve"> р</w:t>
            </w:r>
            <w:r>
              <w:t>ік</w:t>
            </w:r>
          </w:p>
        </w:tc>
        <w:tc>
          <w:tcPr>
            <w:tcW w:w="1278" w:type="pct"/>
          </w:tcPr>
          <w:p w:rsidR="007E0509" w:rsidRPr="001A4419" w:rsidRDefault="007E0509" w:rsidP="000C08DE">
            <w:pPr>
              <w:tabs>
                <w:tab w:val="left" w:pos="11340"/>
              </w:tabs>
              <w:jc w:val="both"/>
            </w:pPr>
            <w:r w:rsidRPr="001A4419">
              <w:t>Відділ у справах молоді та спорту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16.2.</w:t>
            </w:r>
          </w:p>
        </w:tc>
        <w:tc>
          <w:tcPr>
            <w:tcW w:w="2348" w:type="pct"/>
          </w:tcPr>
          <w:p w:rsidR="007E0509" w:rsidRPr="001A4419" w:rsidRDefault="007E0509" w:rsidP="000C08DE">
            <w:pPr>
              <w:tabs>
                <w:tab w:val="left" w:pos="11340"/>
              </w:tabs>
            </w:pPr>
            <w:r w:rsidRPr="001A4419">
              <w:t>Проведення Відкритої Першості Чортківського району з футболу</w:t>
            </w:r>
          </w:p>
        </w:tc>
        <w:tc>
          <w:tcPr>
            <w:tcW w:w="633" w:type="pct"/>
          </w:tcPr>
          <w:p w:rsidR="007E0509" w:rsidRPr="001A4419" w:rsidRDefault="007E0509" w:rsidP="000C08DE">
            <w:pPr>
              <w:tabs>
                <w:tab w:val="left" w:pos="11340"/>
              </w:tabs>
              <w:ind w:left="74"/>
              <w:jc w:val="center"/>
            </w:pPr>
            <w:r>
              <w:t xml:space="preserve">   </w:t>
            </w:r>
            <w:r w:rsidRPr="001A4419">
              <w:t>201</w:t>
            </w:r>
            <w:r>
              <w:t>8</w:t>
            </w:r>
            <w:r w:rsidRPr="001A4419">
              <w:t xml:space="preserve"> р</w:t>
            </w:r>
            <w:r>
              <w:t>ік</w:t>
            </w:r>
          </w:p>
        </w:tc>
        <w:tc>
          <w:tcPr>
            <w:tcW w:w="1278" w:type="pct"/>
          </w:tcPr>
          <w:p w:rsidR="007E0509" w:rsidRPr="001A4419" w:rsidRDefault="007E0509" w:rsidP="000C08DE">
            <w:pPr>
              <w:tabs>
                <w:tab w:val="left" w:pos="11340"/>
              </w:tabs>
              <w:jc w:val="both"/>
            </w:pPr>
            <w:r w:rsidRPr="001A4419">
              <w:t xml:space="preserve">Відділ у справах молоді та спорту райдержадміністрації, </w:t>
            </w:r>
          </w:p>
          <w:p w:rsidR="007E0509" w:rsidRPr="001A4419" w:rsidRDefault="007E0509" w:rsidP="000C08DE">
            <w:pPr>
              <w:tabs>
                <w:tab w:val="left" w:pos="11340"/>
              </w:tabs>
            </w:pPr>
            <w:r w:rsidRPr="001A4419">
              <w:t xml:space="preserve">Федерація району з футболу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16.3.</w:t>
            </w:r>
          </w:p>
        </w:tc>
        <w:tc>
          <w:tcPr>
            <w:tcW w:w="2348" w:type="pct"/>
          </w:tcPr>
          <w:p w:rsidR="007E0509" w:rsidRDefault="007E0509" w:rsidP="000C08DE">
            <w:pPr>
              <w:jc w:val="both"/>
            </w:pPr>
            <w:r>
              <w:t>Подолання дитячої бездоглядності та безпритульності, профілактика негативних проявів у дитячому середовищі (проведення профілактичних рейдів та операцій у населених пунктах району щодо виявлення і вилучення з громадських місць та об’єктів транспорту дітей з неблагополучних сімей, які зазнали фізичного чи іншого насильства з боку дорослих).</w:t>
            </w:r>
          </w:p>
        </w:tc>
        <w:tc>
          <w:tcPr>
            <w:tcW w:w="633" w:type="pct"/>
          </w:tcPr>
          <w:p w:rsidR="007E0509" w:rsidRDefault="007E0509" w:rsidP="000C08DE">
            <w:pPr>
              <w:spacing w:line="276" w:lineRule="auto"/>
              <w:jc w:val="center"/>
            </w:pPr>
            <w:r>
              <w:t>Протягом року</w:t>
            </w:r>
          </w:p>
        </w:tc>
        <w:tc>
          <w:tcPr>
            <w:tcW w:w="1278" w:type="pct"/>
          </w:tcPr>
          <w:p w:rsidR="007E0509" w:rsidRDefault="007E0509" w:rsidP="000C08DE">
            <w:pPr>
              <w:jc w:val="both"/>
            </w:pPr>
            <w:r>
              <w:t xml:space="preserve">Служба у справах дітей райдержадміністрації, Чортківський ВП </w:t>
            </w:r>
            <w:proofErr w:type="spellStart"/>
            <w:r>
              <w:t>ГУНП</w:t>
            </w:r>
            <w:proofErr w:type="spellEnd"/>
            <w:r>
              <w:t xml:space="preserve"> в Тернопільській області.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rPr>
          <w:trHeight w:val="1155"/>
        </w:trPr>
        <w:tc>
          <w:tcPr>
            <w:tcW w:w="266" w:type="pct"/>
          </w:tcPr>
          <w:p w:rsidR="007E0509" w:rsidRDefault="007E0509" w:rsidP="000C08DE">
            <w:pPr>
              <w:ind w:hanging="30"/>
              <w:jc w:val="center"/>
            </w:pPr>
            <w:r>
              <w:t>16.4.</w:t>
            </w:r>
          </w:p>
        </w:tc>
        <w:tc>
          <w:tcPr>
            <w:tcW w:w="2348" w:type="pct"/>
          </w:tcPr>
          <w:p w:rsidR="007E0509" w:rsidRDefault="007E0509" w:rsidP="000C08DE">
            <w:pPr>
              <w:jc w:val="both"/>
            </w:pPr>
            <w:r>
              <w:t>Популяризація та розвиток сімейних форм виховання дітей-сиріт та дітей, позбавлених батьківського піклування  ( усиновлення дітей, влаштування їх під опіку, піклування, прийомні сім</w:t>
            </w:r>
            <w:r w:rsidRPr="002808F6">
              <w:t>’</w:t>
            </w:r>
            <w:r>
              <w:t>ї та дитячі будинки сімейного типу).</w:t>
            </w:r>
          </w:p>
        </w:tc>
        <w:tc>
          <w:tcPr>
            <w:tcW w:w="633" w:type="pct"/>
          </w:tcPr>
          <w:p w:rsidR="007E0509" w:rsidRDefault="007E0509" w:rsidP="000C08DE">
            <w:pPr>
              <w:spacing w:line="276" w:lineRule="auto"/>
              <w:jc w:val="center"/>
            </w:pPr>
            <w:r>
              <w:t>Протягом року</w:t>
            </w:r>
          </w:p>
        </w:tc>
        <w:tc>
          <w:tcPr>
            <w:tcW w:w="1278" w:type="pct"/>
          </w:tcPr>
          <w:p w:rsidR="007E0509" w:rsidRPr="009C017E" w:rsidRDefault="007E0509" w:rsidP="000C08DE">
            <w:pPr>
              <w:jc w:val="both"/>
              <w:rPr>
                <w:lang w:val="ru-RU"/>
              </w:rPr>
            </w:pPr>
            <w:r>
              <w:t>Служба у справах дітей райдержадміністрації, сільські ради, районний центр соціальних служб для сім</w:t>
            </w:r>
            <w:r w:rsidRPr="002808F6">
              <w:rPr>
                <w:lang w:val="ru-RU"/>
              </w:rPr>
              <w:t>’</w:t>
            </w:r>
            <w:r>
              <w:t>ї дітей та молоді.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16.5.</w:t>
            </w:r>
          </w:p>
        </w:tc>
        <w:tc>
          <w:tcPr>
            <w:tcW w:w="2348" w:type="pct"/>
          </w:tcPr>
          <w:p w:rsidR="007E0509" w:rsidRDefault="007E0509" w:rsidP="000C08DE">
            <w:pPr>
              <w:jc w:val="both"/>
            </w:pPr>
            <w:r>
              <w:t xml:space="preserve">Проведення інформаційної кампанії щодо популяризації сімейних форм влаштування дітей-сиріт та дітей, позбавлених батьківського піклування  з метою поповнення банку даних кандидатів у прийомні батьки, батьки-вихователі, </w:t>
            </w:r>
            <w:proofErr w:type="spellStart"/>
            <w:r>
              <w:t>усиновлювачі</w:t>
            </w:r>
            <w:proofErr w:type="spellEnd"/>
            <w:r>
              <w:t>.</w:t>
            </w:r>
          </w:p>
        </w:tc>
        <w:tc>
          <w:tcPr>
            <w:tcW w:w="633" w:type="pct"/>
          </w:tcPr>
          <w:p w:rsidR="007E0509" w:rsidRDefault="007E0509" w:rsidP="000C08DE">
            <w:pPr>
              <w:spacing w:line="276" w:lineRule="auto"/>
              <w:jc w:val="center"/>
            </w:pPr>
            <w:r>
              <w:t>Протягом року</w:t>
            </w:r>
          </w:p>
        </w:tc>
        <w:tc>
          <w:tcPr>
            <w:tcW w:w="1278" w:type="pct"/>
          </w:tcPr>
          <w:p w:rsidR="007E0509" w:rsidRPr="009C017E" w:rsidRDefault="007E0509" w:rsidP="000C08DE">
            <w:pPr>
              <w:jc w:val="both"/>
            </w:pPr>
            <w:r>
              <w:t>Служба у справах дітей райдержадміністрації, сільські ради, районний центр соціальних служб для сім</w:t>
            </w:r>
            <w:r w:rsidRPr="002808F6">
              <w:rPr>
                <w:lang w:val="ru-RU"/>
              </w:rPr>
              <w:t>’</w:t>
            </w:r>
            <w:r>
              <w:t>ї дітей та молоді.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920EFE" w:rsidRDefault="007E0509" w:rsidP="000C08DE">
            <w:pPr>
              <w:tabs>
                <w:tab w:val="left" w:pos="11340"/>
              </w:tabs>
              <w:ind w:left="360"/>
              <w:jc w:val="center"/>
              <w:rPr>
                <w:b/>
                <w:szCs w:val="24"/>
                <w:highlight w:val="cyan"/>
              </w:rPr>
            </w:pPr>
            <w:r w:rsidRPr="00920EFE">
              <w:rPr>
                <w:b/>
                <w:szCs w:val="24"/>
              </w:rPr>
              <w:t xml:space="preserve">17. </w:t>
            </w:r>
            <w:r w:rsidRPr="00920EFE">
              <w:rPr>
                <w:b/>
                <w:bCs/>
                <w:szCs w:val="24"/>
              </w:rPr>
              <w:t>Туризм та рекреація</w:t>
            </w:r>
          </w:p>
        </w:tc>
      </w:tr>
      <w:tr w:rsidR="007E0509" w:rsidRPr="00164CCC" w:rsidTr="000C08DE">
        <w:tc>
          <w:tcPr>
            <w:tcW w:w="266" w:type="pct"/>
          </w:tcPr>
          <w:p w:rsidR="007E0509" w:rsidRDefault="007E0509" w:rsidP="000C08DE">
            <w:pPr>
              <w:ind w:hanging="30"/>
              <w:jc w:val="center"/>
            </w:pPr>
            <w:r>
              <w:t>17.1.</w:t>
            </w:r>
          </w:p>
        </w:tc>
        <w:tc>
          <w:tcPr>
            <w:tcW w:w="2348" w:type="pct"/>
          </w:tcPr>
          <w:p w:rsidR="007E0509" w:rsidRDefault="007E0509" w:rsidP="000C08DE">
            <w:pPr>
              <w:pStyle w:val="1"/>
              <w:ind w:left="0"/>
              <w:rPr>
                <w:rFonts w:ascii="Times New Roman" w:hAnsi="Times New Roman"/>
                <w:sz w:val="24"/>
                <w:szCs w:val="24"/>
                <w:lang w:val="uk-UA"/>
              </w:rPr>
            </w:pPr>
            <w:proofErr w:type="spellStart"/>
            <w:r w:rsidRPr="009C49DE">
              <w:rPr>
                <w:rFonts w:ascii="Times New Roman" w:hAnsi="Times New Roman"/>
                <w:sz w:val="24"/>
                <w:szCs w:val="24"/>
              </w:rPr>
              <w:t>Розвиток</w:t>
            </w:r>
            <w:proofErr w:type="spellEnd"/>
            <w:r w:rsidRPr="009C49DE">
              <w:rPr>
                <w:rFonts w:ascii="Times New Roman" w:hAnsi="Times New Roman"/>
                <w:sz w:val="24"/>
                <w:szCs w:val="24"/>
              </w:rPr>
              <w:t xml:space="preserve"> </w:t>
            </w:r>
            <w:proofErr w:type="spellStart"/>
            <w:r w:rsidRPr="009C49DE">
              <w:rPr>
                <w:rFonts w:ascii="Times New Roman" w:hAnsi="Times New Roman"/>
                <w:sz w:val="24"/>
                <w:szCs w:val="24"/>
              </w:rPr>
              <w:t>сучасного</w:t>
            </w:r>
            <w:proofErr w:type="spellEnd"/>
            <w:r w:rsidRPr="009C49DE">
              <w:rPr>
                <w:rFonts w:ascii="Times New Roman" w:hAnsi="Times New Roman"/>
                <w:sz w:val="24"/>
                <w:szCs w:val="24"/>
              </w:rPr>
              <w:t xml:space="preserve"> </w:t>
            </w:r>
            <w:proofErr w:type="spellStart"/>
            <w:r w:rsidRPr="009C49DE">
              <w:rPr>
                <w:rFonts w:ascii="Times New Roman" w:hAnsi="Times New Roman"/>
                <w:sz w:val="24"/>
                <w:szCs w:val="24"/>
              </w:rPr>
              <w:t>туристично</w:t>
            </w:r>
            <w:proofErr w:type="spellEnd"/>
            <w:r w:rsidRPr="009C49DE">
              <w:rPr>
                <w:rFonts w:ascii="Times New Roman" w:hAnsi="Times New Roman"/>
                <w:sz w:val="24"/>
                <w:szCs w:val="24"/>
              </w:rPr>
              <w:t>–</w:t>
            </w:r>
            <w:proofErr w:type="spellStart"/>
            <w:r w:rsidRPr="009C49DE">
              <w:rPr>
                <w:rFonts w:ascii="Times New Roman" w:hAnsi="Times New Roman"/>
                <w:sz w:val="24"/>
                <w:szCs w:val="24"/>
              </w:rPr>
              <w:t>рекреаційної</w:t>
            </w:r>
            <w:proofErr w:type="spellEnd"/>
            <w:r w:rsidRPr="009C49DE">
              <w:rPr>
                <w:rFonts w:ascii="Times New Roman" w:hAnsi="Times New Roman"/>
                <w:sz w:val="24"/>
                <w:szCs w:val="24"/>
              </w:rPr>
              <w:t xml:space="preserve"> </w:t>
            </w:r>
            <w:proofErr w:type="spellStart"/>
            <w:r w:rsidRPr="009C49DE">
              <w:rPr>
                <w:rFonts w:ascii="Times New Roman" w:hAnsi="Times New Roman"/>
                <w:sz w:val="24"/>
                <w:szCs w:val="24"/>
              </w:rPr>
              <w:t>інфраструктури</w:t>
            </w:r>
            <w:proofErr w:type="spellEnd"/>
            <w:r w:rsidRPr="009C49DE">
              <w:rPr>
                <w:rFonts w:ascii="Times New Roman" w:hAnsi="Times New Roman"/>
                <w:sz w:val="24"/>
                <w:szCs w:val="24"/>
              </w:rPr>
              <w:t xml:space="preserve"> та </w:t>
            </w:r>
            <w:proofErr w:type="spellStart"/>
            <w:proofErr w:type="gramStart"/>
            <w:r w:rsidRPr="009C49DE">
              <w:rPr>
                <w:rFonts w:ascii="Times New Roman" w:hAnsi="Times New Roman"/>
                <w:sz w:val="24"/>
                <w:szCs w:val="24"/>
              </w:rPr>
              <w:t>п</w:t>
            </w:r>
            <w:proofErr w:type="gramEnd"/>
            <w:r w:rsidRPr="009C49DE">
              <w:rPr>
                <w:rFonts w:ascii="Times New Roman" w:hAnsi="Times New Roman"/>
                <w:sz w:val="24"/>
                <w:szCs w:val="24"/>
              </w:rPr>
              <w:t>ідтримка</w:t>
            </w:r>
            <w:proofErr w:type="spellEnd"/>
            <w:r w:rsidRPr="009C49DE">
              <w:rPr>
                <w:rFonts w:ascii="Times New Roman" w:hAnsi="Times New Roman"/>
                <w:sz w:val="24"/>
                <w:szCs w:val="24"/>
              </w:rPr>
              <w:t xml:space="preserve"> культурного </w:t>
            </w:r>
            <w:proofErr w:type="spellStart"/>
            <w:r w:rsidRPr="009C49DE">
              <w:rPr>
                <w:rFonts w:ascii="Times New Roman" w:hAnsi="Times New Roman"/>
                <w:sz w:val="24"/>
                <w:szCs w:val="24"/>
              </w:rPr>
              <w:t>потенціалу</w:t>
            </w:r>
            <w:proofErr w:type="spellEnd"/>
            <w:r w:rsidRPr="009C49DE">
              <w:rPr>
                <w:rFonts w:ascii="Times New Roman" w:hAnsi="Times New Roman"/>
                <w:sz w:val="24"/>
                <w:szCs w:val="24"/>
              </w:rPr>
              <w:t xml:space="preserve"> </w:t>
            </w:r>
            <w:proofErr w:type="spellStart"/>
            <w:r w:rsidRPr="009C49DE">
              <w:rPr>
                <w:rFonts w:ascii="Times New Roman" w:hAnsi="Times New Roman"/>
                <w:sz w:val="24"/>
                <w:szCs w:val="24"/>
              </w:rPr>
              <w:t>і</w:t>
            </w:r>
            <w:proofErr w:type="spellEnd"/>
            <w:r w:rsidRPr="009C49DE">
              <w:rPr>
                <w:rFonts w:ascii="Times New Roman" w:hAnsi="Times New Roman"/>
                <w:sz w:val="24"/>
                <w:szCs w:val="24"/>
              </w:rPr>
              <w:t xml:space="preserve"> </w:t>
            </w:r>
            <w:proofErr w:type="spellStart"/>
            <w:r w:rsidRPr="009C49DE">
              <w:rPr>
                <w:rFonts w:ascii="Times New Roman" w:hAnsi="Times New Roman"/>
                <w:sz w:val="24"/>
                <w:szCs w:val="24"/>
              </w:rPr>
              <w:t>традицій</w:t>
            </w:r>
            <w:proofErr w:type="spellEnd"/>
            <w:r w:rsidRPr="009C49DE">
              <w:rPr>
                <w:rFonts w:ascii="Times New Roman" w:hAnsi="Times New Roman"/>
                <w:sz w:val="24"/>
                <w:szCs w:val="24"/>
              </w:rPr>
              <w:t>:</w:t>
            </w:r>
            <w:r>
              <w:rPr>
                <w:rFonts w:ascii="Times New Roman" w:hAnsi="Times New Roman"/>
                <w:sz w:val="24"/>
                <w:szCs w:val="24"/>
                <w:lang w:val="uk-UA"/>
              </w:rPr>
              <w:t xml:space="preserve">  </w:t>
            </w:r>
          </w:p>
          <w:p w:rsidR="007E0509" w:rsidRPr="009C49DE" w:rsidRDefault="007E0509" w:rsidP="000C08DE">
            <w:pPr>
              <w:jc w:val="both"/>
              <w:rPr>
                <w:szCs w:val="24"/>
              </w:rPr>
            </w:pPr>
            <w:r w:rsidRPr="009C49DE">
              <w:rPr>
                <w:szCs w:val="24"/>
                <w:lang w:val="ru-RU"/>
              </w:rPr>
              <w:t xml:space="preserve">1) </w:t>
            </w:r>
            <w:r w:rsidRPr="009C49DE">
              <w:rPr>
                <w:szCs w:val="24"/>
              </w:rPr>
              <w:t xml:space="preserve">Продовжити розвиток </w:t>
            </w:r>
            <w:proofErr w:type="gramStart"/>
            <w:r w:rsidRPr="009C49DE">
              <w:rPr>
                <w:szCs w:val="24"/>
              </w:rPr>
              <w:t>фестивального</w:t>
            </w:r>
            <w:proofErr w:type="gramEnd"/>
            <w:r w:rsidRPr="009C49DE">
              <w:rPr>
                <w:szCs w:val="24"/>
              </w:rPr>
              <w:t xml:space="preserve"> туризму через проведення обласних та районних фестивалів</w:t>
            </w:r>
          </w:p>
          <w:p w:rsidR="007E0509" w:rsidRPr="009C49DE" w:rsidRDefault="007E0509" w:rsidP="000C08DE">
            <w:pPr>
              <w:jc w:val="both"/>
              <w:rPr>
                <w:szCs w:val="24"/>
              </w:rPr>
            </w:pPr>
            <w:r>
              <w:rPr>
                <w:szCs w:val="24"/>
              </w:rPr>
              <w:t>2</w:t>
            </w:r>
            <w:r w:rsidRPr="009C49DE">
              <w:rPr>
                <w:szCs w:val="24"/>
              </w:rPr>
              <w:t>) Продовжити роботу щодо сприяння розвитку сільського туризму  через проведення семінарів-тренінгів у населених пунктах району (</w:t>
            </w:r>
            <w:proofErr w:type="spellStart"/>
            <w:r w:rsidRPr="009C49DE">
              <w:rPr>
                <w:szCs w:val="24"/>
              </w:rPr>
              <w:t>Улашківці</w:t>
            </w:r>
            <w:proofErr w:type="spellEnd"/>
            <w:r w:rsidRPr="009C49DE">
              <w:rPr>
                <w:szCs w:val="24"/>
              </w:rPr>
              <w:t xml:space="preserve">, </w:t>
            </w:r>
            <w:proofErr w:type="spellStart"/>
            <w:r w:rsidRPr="009C49DE">
              <w:rPr>
                <w:szCs w:val="24"/>
              </w:rPr>
              <w:t>Звиняч</w:t>
            </w:r>
            <w:proofErr w:type="spellEnd"/>
            <w:r w:rsidRPr="009C49DE">
              <w:rPr>
                <w:szCs w:val="24"/>
              </w:rPr>
              <w:t xml:space="preserve">, </w:t>
            </w:r>
            <w:proofErr w:type="spellStart"/>
            <w:r w:rsidRPr="009C49DE">
              <w:rPr>
                <w:szCs w:val="24"/>
              </w:rPr>
              <w:t>Пробіжна</w:t>
            </w:r>
            <w:proofErr w:type="spellEnd"/>
            <w:r w:rsidRPr="009C49DE">
              <w:rPr>
                <w:szCs w:val="24"/>
              </w:rPr>
              <w:t>).</w:t>
            </w:r>
          </w:p>
        </w:tc>
        <w:tc>
          <w:tcPr>
            <w:tcW w:w="633" w:type="pct"/>
          </w:tcPr>
          <w:p w:rsidR="007E0509" w:rsidRPr="00BD6EF4" w:rsidRDefault="007E0509" w:rsidP="000C08DE">
            <w:pPr>
              <w:tabs>
                <w:tab w:val="left" w:pos="11340"/>
              </w:tabs>
              <w:jc w:val="center"/>
            </w:pPr>
            <w:r w:rsidRPr="00BD6EF4">
              <w:t>Протягом року</w:t>
            </w:r>
          </w:p>
        </w:tc>
        <w:tc>
          <w:tcPr>
            <w:tcW w:w="1278" w:type="pct"/>
          </w:tcPr>
          <w:p w:rsidR="007E0509" w:rsidRPr="00BD6EF4" w:rsidRDefault="007E0509" w:rsidP="000C08DE">
            <w:pPr>
              <w:tabs>
                <w:tab w:val="left" w:pos="11340"/>
              </w:tabs>
              <w:jc w:val="both"/>
            </w:pPr>
            <w:r w:rsidRPr="00BD6EF4">
              <w:t>Відділ культури,   туризму, національностей та релігій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920EFE" w:rsidRDefault="007E0509" w:rsidP="000C08DE">
            <w:pPr>
              <w:tabs>
                <w:tab w:val="left" w:pos="11340"/>
              </w:tabs>
              <w:ind w:left="360"/>
              <w:jc w:val="center"/>
              <w:rPr>
                <w:b/>
                <w:szCs w:val="24"/>
                <w:highlight w:val="cyan"/>
              </w:rPr>
            </w:pPr>
            <w:r w:rsidRPr="00920EFE">
              <w:rPr>
                <w:b/>
                <w:bCs/>
                <w:szCs w:val="24"/>
              </w:rPr>
              <w:t xml:space="preserve">18. </w:t>
            </w:r>
            <w:r w:rsidRPr="00920EFE">
              <w:rPr>
                <w:b/>
                <w:szCs w:val="24"/>
              </w:rPr>
              <w:t>Охорона навколишнього природного середовища</w:t>
            </w:r>
          </w:p>
        </w:tc>
      </w:tr>
      <w:tr w:rsidR="007E0509" w:rsidRPr="00164CCC" w:rsidTr="000C08DE">
        <w:tc>
          <w:tcPr>
            <w:tcW w:w="266" w:type="pct"/>
          </w:tcPr>
          <w:p w:rsidR="007E0509" w:rsidRDefault="007E0509" w:rsidP="000C08DE">
            <w:pPr>
              <w:ind w:hanging="30"/>
              <w:jc w:val="center"/>
            </w:pPr>
            <w:r>
              <w:t>18.1.</w:t>
            </w:r>
          </w:p>
        </w:tc>
        <w:tc>
          <w:tcPr>
            <w:tcW w:w="2348" w:type="pct"/>
          </w:tcPr>
          <w:p w:rsidR="007E0509" w:rsidRPr="00E56368" w:rsidRDefault="007E0509" w:rsidP="000C08DE">
            <w:pPr>
              <w:jc w:val="both"/>
              <w:rPr>
                <w:color w:val="FF0000"/>
              </w:rPr>
            </w:pPr>
            <w:r w:rsidRPr="00E56368">
              <w:rPr>
                <w:bCs/>
                <w:spacing w:val="2"/>
              </w:rPr>
              <w:t xml:space="preserve">Створення територій та об’єктів  природно-заповідного фонду, </w:t>
            </w:r>
            <w:r w:rsidRPr="00E56368">
              <w:rPr>
                <w:bCs/>
                <w:spacing w:val="2"/>
              </w:rPr>
              <w:lastRenderedPageBreak/>
              <w:t>у</w:t>
            </w:r>
            <w:r w:rsidRPr="00E56368">
              <w:t>становлення в натурі (на місцевості) меж територій та об’єктів природно-заповідного фонду, як ключових елементів екологічної мережі</w:t>
            </w:r>
          </w:p>
        </w:tc>
        <w:tc>
          <w:tcPr>
            <w:tcW w:w="633" w:type="pct"/>
          </w:tcPr>
          <w:p w:rsidR="007E0509" w:rsidRPr="00E56368" w:rsidRDefault="007E0509" w:rsidP="000C08DE">
            <w:pPr>
              <w:jc w:val="center"/>
            </w:pPr>
            <w:r w:rsidRPr="00E56368">
              <w:lastRenderedPageBreak/>
              <w:t>Протягом року</w:t>
            </w:r>
          </w:p>
          <w:p w:rsidR="007E0509" w:rsidRPr="00E56368" w:rsidRDefault="007E0509" w:rsidP="000C08DE">
            <w:pPr>
              <w:ind w:firstLine="3810"/>
              <w:jc w:val="center"/>
              <w:rPr>
                <w:color w:val="FF0000"/>
              </w:rPr>
            </w:pPr>
          </w:p>
        </w:tc>
        <w:tc>
          <w:tcPr>
            <w:tcW w:w="1278" w:type="pct"/>
          </w:tcPr>
          <w:p w:rsidR="007E0509" w:rsidRPr="00E56368" w:rsidRDefault="007E0509" w:rsidP="000C08DE">
            <w:pPr>
              <w:tabs>
                <w:tab w:val="left" w:pos="4680"/>
              </w:tabs>
              <w:jc w:val="both"/>
            </w:pPr>
            <w:r w:rsidRPr="00E56368">
              <w:lastRenderedPageBreak/>
              <w:t xml:space="preserve">Відділ </w:t>
            </w:r>
            <w:proofErr w:type="spellStart"/>
            <w:r w:rsidRPr="00E56368">
              <w:t>Держгеокадастру</w:t>
            </w:r>
            <w:proofErr w:type="spellEnd"/>
            <w:r w:rsidRPr="00E56368">
              <w:t xml:space="preserve"> в </w:t>
            </w:r>
            <w:proofErr w:type="spellStart"/>
            <w:r w:rsidRPr="00E56368">
              <w:lastRenderedPageBreak/>
              <w:t>Чортківському</w:t>
            </w:r>
            <w:proofErr w:type="spellEnd"/>
            <w:r w:rsidRPr="00E56368">
              <w:t xml:space="preserve"> районі,  органи місцевого самоврядування </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920EFE" w:rsidRDefault="007E0509" w:rsidP="000C08DE">
            <w:pPr>
              <w:tabs>
                <w:tab w:val="left" w:pos="11340"/>
              </w:tabs>
              <w:ind w:left="360"/>
              <w:jc w:val="center"/>
              <w:rPr>
                <w:b/>
                <w:szCs w:val="24"/>
                <w:highlight w:val="cyan"/>
              </w:rPr>
            </w:pPr>
            <w:r w:rsidRPr="00920EFE">
              <w:rPr>
                <w:b/>
                <w:szCs w:val="24"/>
              </w:rPr>
              <w:lastRenderedPageBreak/>
              <w:t>19. Розвиток новостворених територіальних громад</w:t>
            </w:r>
          </w:p>
        </w:tc>
      </w:tr>
      <w:tr w:rsidR="007E0509" w:rsidRPr="00164CCC" w:rsidTr="000C08DE">
        <w:tc>
          <w:tcPr>
            <w:tcW w:w="266" w:type="pct"/>
          </w:tcPr>
          <w:p w:rsidR="007E0509" w:rsidRDefault="007E0509" w:rsidP="000C08DE">
            <w:pPr>
              <w:ind w:hanging="30"/>
              <w:jc w:val="center"/>
            </w:pPr>
            <w:r>
              <w:t>19.1.</w:t>
            </w:r>
          </w:p>
        </w:tc>
        <w:tc>
          <w:tcPr>
            <w:tcW w:w="2348" w:type="pct"/>
          </w:tcPr>
          <w:p w:rsidR="007E0509" w:rsidRPr="0065337F" w:rsidRDefault="007E0509" w:rsidP="000C08DE">
            <w:pPr>
              <w:jc w:val="both"/>
              <w:rPr>
                <w:color w:val="000000"/>
                <w:szCs w:val="24"/>
                <w:shd w:val="clear" w:color="auto" w:fill="FFFFFF"/>
                <w:lang w:eastAsia="uk-UA"/>
              </w:rPr>
            </w:pPr>
            <w:r w:rsidRPr="0065337F">
              <w:rPr>
                <w:rStyle w:val="22"/>
                <w:szCs w:val="24"/>
              </w:rPr>
              <w:t xml:space="preserve">Розвивати місцеву інфраструктуру, утримувати об’єкти комунальної власності, утримувати та відновлювати дороги, </w:t>
            </w:r>
            <w:proofErr w:type="spellStart"/>
            <w:r w:rsidRPr="0065337F">
              <w:rPr>
                <w:rStyle w:val="22"/>
                <w:szCs w:val="24"/>
              </w:rPr>
              <w:t>водо-</w:t>
            </w:r>
            <w:proofErr w:type="spellEnd"/>
            <w:r w:rsidRPr="0065337F">
              <w:rPr>
                <w:rStyle w:val="22"/>
                <w:szCs w:val="24"/>
              </w:rPr>
              <w:t xml:space="preserve"> </w:t>
            </w:r>
            <w:proofErr w:type="spellStart"/>
            <w:r w:rsidRPr="0065337F">
              <w:rPr>
                <w:rStyle w:val="22"/>
                <w:szCs w:val="24"/>
              </w:rPr>
              <w:t>тепло-</w:t>
            </w:r>
            <w:proofErr w:type="spellEnd"/>
            <w:r w:rsidRPr="0065337F">
              <w:rPr>
                <w:rStyle w:val="22"/>
                <w:szCs w:val="24"/>
              </w:rPr>
              <w:t xml:space="preserve">, </w:t>
            </w:r>
            <w:proofErr w:type="spellStart"/>
            <w:r w:rsidRPr="0065337F">
              <w:rPr>
                <w:rStyle w:val="22"/>
                <w:szCs w:val="24"/>
              </w:rPr>
              <w:t>газо-</w:t>
            </w:r>
            <w:proofErr w:type="spellEnd"/>
            <w:r w:rsidRPr="0065337F">
              <w:rPr>
                <w:rStyle w:val="22"/>
                <w:szCs w:val="24"/>
              </w:rPr>
              <w:t>, постачання та водовідведення, благоустрій, управління відходами за рахунок коштів  державного бюджету (через участь у конкурсах Державного Фонду регіонального розвитку), місцевого бюджету та із залученням міжнародної технічної допомоги</w:t>
            </w:r>
          </w:p>
        </w:tc>
        <w:tc>
          <w:tcPr>
            <w:tcW w:w="633" w:type="pct"/>
          </w:tcPr>
          <w:p w:rsidR="007E0509" w:rsidRPr="0065337F" w:rsidRDefault="007E0509" w:rsidP="000C08DE">
            <w:pPr>
              <w:jc w:val="center"/>
              <w:rPr>
                <w:szCs w:val="24"/>
                <w:highlight w:val="cyan"/>
              </w:rPr>
            </w:pPr>
            <w:r w:rsidRPr="0065337F">
              <w:rPr>
                <w:szCs w:val="24"/>
              </w:rPr>
              <w:t>Протягом року</w:t>
            </w:r>
          </w:p>
        </w:tc>
        <w:tc>
          <w:tcPr>
            <w:tcW w:w="1278" w:type="pct"/>
          </w:tcPr>
          <w:p w:rsidR="007E0509" w:rsidRPr="0065337F" w:rsidRDefault="007E0509" w:rsidP="000C08DE">
            <w:pPr>
              <w:jc w:val="both"/>
              <w:rPr>
                <w:szCs w:val="24"/>
              </w:rPr>
            </w:pPr>
            <w:r w:rsidRPr="0065337F">
              <w:rPr>
                <w:szCs w:val="24"/>
              </w:rPr>
              <w:t xml:space="preserve">Заводська, </w:t>
            </w:r>
            <w:proofErr w:type="spellStart"/>
            <w:r w:rsidRPr="0065337F">
              <w:rPr>
                <w:szCs w:val="24"/>
              </w:rPr>
              <w:t>Колиндянська</w:t>
            </w:r>
            <w:proofErr w:type="spellEnd"/>
            <w:r w:rsidRPr="0065337F">
              <w:rPr>
                <w:szCs w:val="24"/>
              </w:rPr>
              <w:t xml:space="preserve"> та </w:t>
            </w:r>
            <w:proofErr w:type="spellStart"/>
            <w:r w:rsidRPr="0065337F">
              <w:rPr>
                <w:szCs w:val="24"/>
              </w:rPr>
              <w:t>Білобожницька</w:t>
            </w:r>
            <w:proofErr w:type="spellEnd"/>
            <w:r w:rsidRPr="0065337F">
              <w:rPr>
                <w:szCs w:val="24"/>
              </w:rPr>
              <w:t xml:space="preserve"> об’єднані територіальні гром</w:t>
            </w:r>
            <w:r>
              <w:rPr>
                <w:szCs w:val="24"/>
              </w:rPr>
              <w:t>ади</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19.2.</w:t>
            </w:r>
          </w:p>
        </w:tc>
        <w:tc>
          <w:tcPr>
            <w:tcW w:w="2348" w:type="pct"/>
          </w:tcPr>
          <w:p w:rsidR="007E0509" w:rsidRPr="0065337F" w:rsidRDefault="007E0509" w:rsidP="000C08DE">
            <w:pPr>
              <w:jc w:val="both"/>
              <w:rPr>
                <w:rStyle w:val="22"/>
                <w:b w:val="0"/>
                <w:bCs w:val="0"/>
                <w:szCs w:val="24"/>
              </w:rPr>
            </w:pPr>
            <w:r w:rsidRPr="0065337F">
              <w:rPr>
                <w:rStyle w:val="22"/>
                <w:szCs w:val="24"/>
              </w:rPr>
              <w:t>Надання методичної допомоги об</w:t>
            </w:r>
            <w:r w:rsidRPr="0065337F">
              <w:rPr>
                <w:rStyle w:val="22"/>
                <w:szCs w:val="24"/>
                <w:lang w:val="ru-RU"/>
              </w:rPr>
              <w:t>’</w:t>
            </w:r>
            <w:proofErr w:type="spellStart"/>
            <w:r w:rsidRPr="0065337F">
              <w:rPr>
                <w:rStyle w:val="22"/>
                <w:szCs w:val="24"/>
              </w:rPr>
              <w:t>єднаним</w:t>
            </w:r>
            <w:proofErr w:type="spellEnd"/>
            <w:r w:rsidRPr="0065337F">
              <w:rPr>
                <w:rStyle w:val="22"/>
                <w:szCs w:val="24"/>
              </w:rPr>
              <w:t xml:space="preserve"> територіальним громадам щодо розроблення планів соціально-економічного роз</w:t>
            </w:r>
            <w:r>
              <w:rPr>
                <w:rStyle w:val="22"/>
                <w:szCs w:val="24"/>
              </w:rPr>
              <w:t>в</w:t>
            </w:r>
            <w:r w:rsidRPr="0065337F">
              <w:rPr>
                <w:rStyle w:val="22"/>
                <w:szCs w:val="24"/>
              </w:rPr>
              <w:t>итку</w:t>
            </w:r>
          </w:p>
        </w:tc>
        <w:tc>
          <w:tcPr>
            <w:tcW w:w="633" w:type="pct"/>
          </w:tcPr>
          <w:p w:rsidR="007E0509" w:rsidRPr="0065337F" w:rsidRDefault="007E0509" w:rsidP="000C08DE">
            <w:pPr>
              <w:jc w:val="center"/>
              <w:rPr>
                <w:szCs w:val="24"/>
              </w:rPr>
            </w:pPr>
            <w:r>
              <w:rPr>
                <w:szCs w:val="24"/>
              </w:rPr>
              <w:t>Протягом року</w:t>
            </w:r>
          </w:p>
        </w:tc>
        <w:tc>
          <w:tcPr>
            <w:tcW w:w="1278" w:type="pct"/>
          </w:tcPr>
          <w:p w:rsidR="007E0509" w:rsidRPr="0065337F" w:rsidRDefault="007E0509" w:rsidP="000C08DE">
            <w:pPr>
              <w:jc w:val="both"/>
              <w:rPr>
                <w:szCs w:val="24"/>
              </w:rPr>
            </w:pPr>
            <w:r w:rsidRPr="0065337F">
              <w:rPr>
                <w:szCs w:val="24"/>
              </w:rPr>
              <w:t>Відділ економічного розвитку і торгівлі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920EFE" w:rsidRDefault="007E0509" w:rsidP="000C08DE">
            <w:pPr>
              <w:tabs>
                <w:tab w:val="left" w:pos="11340"/>
              </w:tabs>
              <w:ind w:left="360"/>
              <w:jc w:val="center"/>
              <w:rPr>
                <w:b/>
                <w:szCs w:val="24"/>
                <w:highlight w:val="cyan"/>
              </w:rPr>
            </w:pPr>
            <w:r w:rsidRPr="00920EFE">
              <w:rPr>
                <w:b/>
                <w:szCs w:val="24"/>
              </w:rPr>
              <w:t>20. Захист населення і територій від надзвичайних ситуацій техногенного та природного характеру</w:t>
            </w:r>
          </w:p>
        </w:tc>
      </w:tr>
      <w:tr w:rsidR="007E0509" w:rsidRPr="00164CCC" w:rsidTr="000C08DE">
        <w:tc>
          <w:tcPr>
            <w:tcW w:w="266" w:type="pct"/>
          </w:tcPr>
          <w:p w:rsidR="007E0509" w:rsidRDefault="007E0509" w:rsidP="000C08DE">
            <w:pPr>
              <w:ind w:hanging="30"/>
              <w:jc w:val="center"/>
            </w:pPr>
            <w:r>
              <w:t>20.1.</w:t>
            </w:r>
          </w:p>
        </w:tc>
        <w:tc>
          <w:tcPr>
            <w:tcW w:w="2348" w:type="pct"/>
          </w:tcPr>
          <w:p w:rsidR="007E0509" w:rsidRPr="00E84F7A" w:rsidRDefault="007E0509" w:rsidP="000C08DE">
            <w:pPr>
              <w:jc w:val="both"/>
              <w:rPr>
                <w:rFonts w:eastAsia="MS Mincho"/>
                <w:noProof/>
                <w:color w:val="000000"/>
                <w:lang w:val="ru-RU"/>
              </w:rPr>
            </w:pPr>
            <w:r w:rsidRPr="00E84F7A">
              <w:rPr>
                <w:rFonts w:eastAsia="MS Mincho"/>
                <w:noProof/>
                <w:color w:val="000000"/>
                <w:lang w:val="ru-RU"/>
              </w:rPr>
              <w:t>Створення та накопичення районного матеріального резерву Чортківського району для виконання заходів, спрямованих на запобігання та ліквідацію надзвичайних ситуацій техногенного та природного характеру</w:t>
            </w:r>
          </w:p>
        </w:tc>
        <w:tc>
          <w:tcPr>
            <w:tcW w:w="633" w:type="pct"/>
          </w:tcPr>
          <w:p w:rsidR="007E0509" w:rsidRPr="00E84F7A" w:rsidRDefault="007E0509" w:rsidP="000C08DE">
            <w:pPr>
              <w:jc w:val="center"/>
            </w:pPr>
            <w:r w:rsidRPr="00E84F7A">
              <w:t>Протягом року</w:t>
            </w:r>
          </w:p>
        </w:tc>
        <w:tc>
          <w:tcPr>
            <w:tcW w:w="1278" w:type="pct"/>
          </w:tcPr>
          <w:p w:rsidR="007E0509" w:rsidRPr="00E84F7A" w:rsidRDefault="007E0509" w:rsidP="000C08DE">
            <w:pPr>
              <w:tabs>
                <w:tab w:val="left" w:pos="-1985"/>
              </w:tabs>
              <w:overflowPunct w:val="0"/>
              <w:autoSpaceDE w:val="0"/>
              <w:autoSpaceDN w:val="0"/>
              <w:adjustRightInd w:val="0"/>
              <w:jc w:val="both"/>
              <w:textAlignment w:val="baseline"/>
              <w:rPr>
                <w:color w:val="000000"/>
              </w:rPr>
            </w:pPr>
            <w:r w:rsidRPr="00E84F7A">
              <w:rPr>
                <w:bCs/>
                <w:iCs/>
                <w:color w:val="000000"/>
              </w:rPr>
              <w:t xml:space="preserve">Відділ з питань цивільного захисту населення </w:t>
            </w:r>
            <w:r>
              <w:rPr>
                <w:bCs/>
                <w:iCs/>
                <w:color w:val="000000"/>
              </w:rPr>
              <w:t xml:space="preserve">та розвитку інфраструктури </w:t>
            </w:r>
            <w:r w:rsidRPr="00E84F7A">
              <w:rPr>
                <w:bCs/>
                <w:iCs/>
                <w:color w:val="000000"/>
              </w:rPr>
              <w:t>райдержадміністрації</w:t>
            </w:r>
            <w:r w:rsidRPr="00E84F7A">
              <w:rPr>
                <w:bCs/>
                <w:color w:val="000000"/>
              </w:rPr>
              <w:t>, організації та установи району</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20.2.</w:t>
            </w:r>
          </w:p>
        </w:tc>
        <w:tc>
          <w:tcPr>
            <w:tcW w:w="2348" w:type="pct"/>
          </w:tcPr>
          <w:p w:rsidR="007E0509" w:rsidRPr="00E84F7A" w:rsidRDefault="007E0509" w:rsidP="000C08DE">
            <w:pPr>
              <w:tabs>
                <w:tab w:val="left" w:pos="-1985"/>
              </w:tabs>
              <w:overflowPunct w:val="0"/>
              <w:autoSpaceDE w:val="0"/>
              <w:autoSpaceDN w:val="0"/>
              <w:adjustRightInd w:val="0"/>
              <w:jc w:val="both"/>
              <w:textAlignment w:val="baseline"/>
              <w:rPr>
                <w:color w:val="000000"/>
              </w:rPr>
            </w:pPr>
            <w:r w:rsidRPr="00E84F7A">
              <w:rPr>
                <w:color w:val="000000"/>
              </w:rPr>
              <w:t xml:space="preserve">Розвиток системи зв’язку, оповіщення та інформатизації цивільного захисту Чортківського району </w:t>
            </w:r>
          </w:p>
        </w:tc>
        <w:tc>
          <w:tcPr>
            <w:tcW w:w="633" w:type="pct"/>
          </w:tcPr>
          <w:p w:rsidR="007E0509" w:rsidRPr="00E84F7A" w:rsidRDefault="007E0509" w:rsidP="000C08DE">
            <w:pPr>
              <w:jc w:val="center"/>
            </w:pPr>
            <w:r w:rsidRPr="00E84F7A">
              <w:t>Протягом року</w:t>
            </w:r>
          </w:p>
        </w:tc>
        <w:tc>
          <w:tcPr>
            <w:tcW w:w="1278" w:type="pct"/>
          </w:tcPr>
          <w:p w:rsidR="007E0509" w:rsidRPr="00E84F7A" w:rsidRDefault="007E0509" w:rsidP="000C08DE">
            <w:pPr>
              <w:tabs>
                <w:tab w:val="left" w:pos="-1985"/>
              </w:tabs>
              <w:jc w:val="both"/>
              <w:rPr>
                <w:color w:val="000000"/>
                <w:lang w:eastAsia="en-US"/>
              </w:rPr>
            </w:pPr>
            <w:r w:rsidRPr="00E84F7A">
              <w:rPr>
                <w:bCs/>
                <w:iCs/>
                <w:color w:val="000000"/>
                <w:lang w:eastAsia="en-US"/>
              </w:rPr>
              <w:t>Відділ з питань цивільного захисту населення</w:t>
            </w:r>
            <w:r>
              <w:rPr>
                <w:bCs/>
                <w:iCs/>
                <w:color w:val="000000"/>
                <w:lang w:eastAsia="en-US"/>
              </w:rPr>
              <w:t xml:space="preserve"> та розвитку інфраструктури</w:t>
            </w:r>
            <w:r w:rsidRPr="00E84F7A">
              <w:rPr>
                <w:bCs/>
                <w:iCs/>
                <w:color w:val="000000"/>
                <w:lang w:eastAsia="en-US"/>
              </w:rPr>
              <w:t xml:space="preserve"> райдержадміністрації</w:t>
            </w:r>
            <w:r w:rsidRPr="00E84F7A">
              <w:rPr>
                <w:bCs/>
                <w:color w:val="000000"/>
                <w:lang w:eastAsia="en-US"/>
              </w:rPr>
              <w:t xml:space="preserve">, організації та установи району, </w:t>
            </w:r>
            <w:r w:rsidRPr="00E84F7A">
              <w:t xml:space="preserve">цех експлуатації   об’єктів зв’язку РЦТ № 143  ПАТ </w:t>
            </w:r>
            <w:proofErr w:type="spellStart"/>
            <w:r w:rsidRPr="00E84F7A">
              <w:t>„Укртелеком”</w:t>
            </w:r>
            <w:proofErr w:type="spellEnd"/>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180570" w:rsidRDefault="007E0509" w:rsidP="000C08DE">
            <w:pPr>
              <w:jc w:val="center"/>
            </w:pPr>
            <w:r>
              <w:rPr>
                <w:lang w:val="en-US"/>
              </w:rPr>
              <w:t>20</w:t>
            </w:r>
            <w:r>
              <w:t>.3.</w:t>
            </w:r>
          </w:p>
        </w:tc>
        <w:tc>
          <w:tcPr>
            <w:tcW w:w="2348" w:type="pct"/>
          </w:tcPr>
          <w:p w:rsidR="007E0509" w:rsidRPr="00E84F7A" w:rsidRDefault="007E0509" w:rsidP="000C08DE">
            <w:pPr>
              <w:widowControl w:val="0"/>
              <w:jc w:val="both"/>
              <w:rPr>
                <w:rFonts w:eastAsia="MS Mincho"/>
              </w:rPr>
            </w:pPr>
            <w:r>
              <w:rPr>
                <w:rFonts w:eastAsia="MS Mincho"/>
              </w:rPr>
              <w:t>Забезпечення засобами радіаційного та хімічного захисту працівників територіальних формувань, спеціалізованих служб цивільного захисту та населення</w:t>
            </w:r>
          </w:p>
        </w:tc>
        <w:tc>
          <w:tcPr>
            <w:tcW w:w="633" w:type="pct"/>
          </w:tcPr>
          <w:p w:rsidR="007E0509" w:rsidRPr="00E84F7A" w:rsidRDefault="007E0509" w:rsidP="000C08DE">
            <w:pPr>
              <w:jc w:val="center"/>
            </w:pPr>
            <w:r w:rsidRPr="00E84F7A">
              <w:t>Протягом року</w:t>
            </w:r>
          </w:p>
        </w:tc>
        <w:tc>
          <w:tcPr>
            <w:tcW w:w="1278" w:type="pct"/>
          </w:tcPr>
          <w:p w:rsidR="007E0509" w:rsidRPr="00E84F7A" w:rsidRDefault="007E0509" w:rsidP="000C08DE">
            <w:pPr>
              <w:tabs>
                <w:tab w:val="left" w:pos="-1985"/>
              </w:tabs>
              <w:jc w:val="both"/>
              <w:rPr>
                <w:bCs/>
                <w:iCs/>
                <w:lang w:eastAsia="en-US"/>
              </w:rPr>
            </w:pPr>
            <w:r w:rsidRPr="00E84F7A">
              <w:rPr>
                <w:bCs/>
                <w:iCs/>
                <w:color w:val="000000"/>
              </w:rPr>
              <w:t xml:space="preserve">Відділ з питань цивільного захисту населення </w:t>
            </w:r>
            <w:r>
              <w:rPr>
                <w:bCs/>
                <w:iCs/>
                <w:color w:val="000000"/>
              </w:rPr>
              <w:t xml:space="preserve">та розвитку інфраструктури </w:t>
            </w:r>
            <w:r w:rsidRPr="00E84F7A">
              <w:rPr>
                <w:bCs/>
                <w:iCs/>
                <w:color w:val="000000"/>
              </w:rPr>
              <w:t>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Pr="00180570" w:rsidRDefault="007E0509" w:rsidP="000C08DE">
            <w:pPr>
              <w:ind w:hanging="30"/>
              <w:jc w:val="center"/>
            </w:pPr>
            <w:r>
              <w:t>20.4.</w:t>
            </w:r>
          </w:p>
        </w:tc>
        <w:tc>
          <w:tcPr>
            <w:tcW w:w="2348" w:type="pct"/>
          </w:tcPr>
          <w:p w:rsidR="007E0509" w:rsidRPr="00E84F7A" w:rsidRDefault="007E0509" w:rsidP="000C08DE">
            <w:pPr>
              <w:widowControl w:val="0"/>
              <w:jc w:val="both"/>
              <w:rPr>
                <w:rFonts w:eastAsia="MS Mincho"/>
                <w:color w:val="000000"/>
              </w:rPr>
            </w:pPr>
            <w:r w:rsidRPr="00E84F7A">
              <w:rPr>
                <w:rFonts w:eastAsia="MS Mincho"/>
                <w:color w:val="000000"/>
              </w:rPr>
              <w:t>Виконання заходів, спрямованих на навчання населення основам життєдіяльності, діям в екстремальних ситуаціях</w:t>
            </w:r>
          </w:p>
        </w:tc>
        <w:tc>
          <w:tcPr>
            <w:tcW w:w="633" w:type="pct"/>
          </w:tcPr>
          <w:p w:rsidR="007E0509" w:rsidRPr="00E84F7A" w:rsidRDefault="007E0509" w:rsidP="000C08DE">
            <w:pPr>
              <w:jc w:val="center"/>
            </w:pPr>
            <w:r w:rsidRPr="00E84F7A">
              <w:t>Протягом року</w:t>
            </w:r>
          </w:p>
        </w:tc>
        <w:tc>
          <w:tcPr>
            <w:tcW w:w="1278" w:type="pct"/>
          </w:tcPr>
          <w:p w:rsidR="007E0509" w:rsidRPr="00E84F7A" w:rsidRDefault="007E0509" w:rsidP="000C08DE">
            <w:pPr>
              <w:widowControl w:val="0"/>
              <w:jc w:val="both"/>
              <w:rPr>
                <w:color w:val="000000"/>
              </w:rPr>
            </w:pPr>
            <w:r w:rsidRPr="00E84F7A">
              <w:rPr>
                <w:color w:val="000000"/>
                <w:spacing w:val="-4"/>
              </w:rPr>
              <w:t xml:space="preserve">Відділ з питань цивільного захисту населення </w:t>
            </w:r>
            <w:r>
              <w:rPr>
                <w:color w:val="000000"/>
                <w:spacing w:val="-4"/>
              </w:rPr>
              <w:t xml:space="preserve">та розвитку інфраструктури </w:t>
            </w:r>
            <w:r w:rsidRPr="00E84F7A">
              <w:rPr>
                <w:color w:val="000000"/>
                <w:spacing w:val="-4"/>
              </w:rPr>
              <w:t>рай</w:t>
            </w:r>
            <w:r w:rsidRPr="00E84F7A">
              <w:rPr>
                <w:color w:val="000000"/>
                <w:spacing w:val="-6"/>
              </w:rPr>
              <w:t xml:space="preserve">держадміністрації, відділ освіти райдержадміністрації, </w:t>
            </w:r>
            <w:r w:rsidRPr="00E84F7A">
              <w:rPr>
                <w:color w:val="000000"/>
              </w:rPr>
              <w:t xml:space="preserve">РВ </w:t>
            </w:r>
            <w:r w:rsidRPr="00E84F7A">
              <w:rPr>
                <w:color w:val="000000"/>
              </w:rPr>
              <w:lastRenderedPageBreak/>
              <w:t>Управління Державної служби України з надзвичайних ситуацій  у Тернопільській області</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lastRenderedPageBreak/>
              <w:t>20.5.</w:t>
            </w:r>
          </w:p>
        </w:tc>
        <w:tc>
          <w:tcPr>
            <w:tcW w:w="2348" w:type="pct"/>
          </w:tcPr>
          <w:p w:rsidR="007E0509" w:rsidRPr="00E84F7A" w:rsidRDefault="007E0509" w:rsidP="000C08DE">
            <w:pPr>
              <w:widowControl w:val="0"/>
              <w:jc w:val="both"/>
              <w:rPr>
                <w:rFonts w:eastAsia="MS Mincho"/>
                <w:color w:val="000000"/>
              </w:rPr>
            </w:pPr>
            <w:r>
              <w:rPr>
                <w:rFonts w:eastAsia="MS Mincho"/>
                <w:color w:val="000000"/>
              </w:rPr>
              <w:t>Здійснення організаційних та спеціальних заходів щодо запобігання виникненню  надзвичайних ситуацій</w:t>
            </w:r>
          </w:p>
        </w:tc>
        <w:tc>
          <w:tcPr>
            <w:tcW w:w="633" w:type="pct"/>
          </w:tcPr>
          <w:p w:rsidR="007E0509" w:rsidRPr="00E84F7A" w:rsidRDefault="007E0509" w:rsidP="000C08DE">
            <w:pPr>
              <w:jc w:val="center"/>
            </w:pPr>
            <w:r w:rsidRPr="00E84F7A">
              <w:t>Протягом року</w:t>
            </w:r>
          </w:p>
        </w:tc>
        <w:tc>
          <w:tcPr>
            <w:tcW w:w="1278" w:type="pct"/>
          </w:tcPr>
          <w:p w:rsidR="007E0509" w:rsidRPr="00E84F7A" w:rsidRDefault="007E0509" w:rsidP="000C08DE">
            <w:pPr>
              <w:tabs>
                <w:tab w:val="left" w:pos="-1985"/>
              </w:tabs>
              <w:jc w:val="both"/>
              <w:rPr>
                <w:bCs/>
                <w:iCs/>
                <w:lang w:eastAsia="en-US"/>
              </w:rPr>
            </w:pPr>
            <w:r w:rsidRPr="00E84F7A">
              <w:rPr>
                <w:bCs/>
                <w:iCs/>
                <w:color w:val="000000"/>
              </w:rPr>
              <w:t xml:space="preserve">Відділ з питань цивільного захисту населення </w:t>
            </w:r>
            <w:r>
              <w:rPr>
                <w:bCs/>
                <w:iCs/>
                <w:color w:val="000000"/>
              </w:rPr>
              <w:t xml:space="preserve">та розвитку інфраструктури </w:t>
            </w:r>
            <w:r w:rsidRPr="00E84F7A">
              <w:rPr>
                <w:bCs/>
                <w:iCs/>
                <w:color w:val="000000"/>
              </w:rPr>
              <w:t>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20.6.</w:t>
            </w:r>
          </w:p>
        </w:tc>
        <w:tc>
          <w:tcPr>
            <w:tcW w:w="2348" w:type="pct"/>
          </w:tcPr>
          <w:p w:rsidR="007E0509" w:rsidRPr="0030007F" w:rsidRDefault="007E0509" w:rsidP="000C08DE">
            <w:pPr>
              <w:widowControl w:val="0"/>
              <w:jc w:val="both"/>
              <w:rPr>
                <w:rFonts w:eastAsia="MS Mincho"/>
                <w:color w:val="000000"/>
              </w:rPr>
            </w:pPr>
            <w:r>
              <w:rPr>
                <w:rFonts w:eastAsia="MS Mincho"/>
                <w:color w:val="000000"/>
              </w:rPr>
              <w:t>Організація рятування людей на водних об</w:t>
            </w:r>
            <w:r w:rsidRPr="0030007F">
              <w:rPr>
                <w:rFonts w:eastAsia="MS Mincho"/>
                <w:color w:val="000000"/>
                <w:lang w:val="ru-RU"/>
              </w:rPr>
              <w:t>’</w:t>
            </w:r>
            <w:proofErr w:type="spellStart"/>
            <w:r>
              <w:rPr>
                <w:rFonts w:eastAsia="MS Mincho"/>
                <w:color w:val="000000"/>
              </w:rPr>
              <w:t>єктах</w:t>
            </w:r>
            <w:proofErr w:type="spellEnd"/>
            <w:r>
              <w:rPr>
                <w:rFonts w:eastAsia="MS Mincho"/>
                <w:color w:val="000000"/>
              </w:rPr>
              <w:t xml:space="preserve"> Чортківського району</w:t>
            </w:r>
          </w:p>
        </w:tc>
        <w:tc>
          <w:tcPr>
            <w:tcW w:w="633" w:type="pct"/>
          </w:tcPr>
          <w:p w:rsidR="007E0509" w:rsidRPr="00E84F7A" w:rsidRDefault="007E0509" w:rsidP="000C08DE">
            <w:pPr>
              <w:jc w:val="center"/>
            </w:pPr>
            <w:r w:rsidRPr="00E84F7A">
              <w:t>Протягом року</w:t>
            </w:r>
          </w:p>
        </w:tc>
        <w:tc>
          <w:tcPr>
            <w:tcW w:w="1278" w:type="pct"/>
          </w:tcPr>
          <w:p w:rsidR="007E0509" w:rsidRPr="00E84F7A" w:rsidRDefault="007E0509" w:rsidP="000C08DE">
            <w:pPr>
              <w:tabs>
                <w:tab w:val="left" w:pos="-1985"/>
              </w:tabs>
              <w:jc w:val="both"/>
              <w:rPr>
                <w:bCs/>
                <w:iCs/>
                <w:lang w:eastAsia="en-US"/>
              </w:rPr>
            </w:pPr>
            <w:r w:rsidRPr="00E84F7A">
              <w:rPr>
                <w:bCs/>
                <w:iCs/>
                <w:color w:val="000000"/>
              </w:rPr>
              <w:t xml:space="preserve">Відділ з питань цивільного захисту населення </w:t>
            </w:r>
            <w:r>
              <w:rPr>
                <w:bCs/>
                <w:iCs/>
                <w:color w:val="000000"/>
              </w:rPr>
              <w:t xml:space="preserve">та розвитку інфраструктури </w:t>
            </w:r>
            <w:r w:rsidRPr="00E84F7A">
              <w:rPr>
                <w:bCs/>
                <w:iCs/>
                <w:color w:val="000000"/>
              </w:rPr>
              <w:t>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5000" w:type="pct"/>
            <w:gridSpan w:val="5"/>
          </w:tcPr>
          <w:p w:rsidR="007E0509" w:rsidRPr="00920EFE" w:rsidRDefault="007E0509" w:rsidP="000C08DE">
            <w:pPr>
              <w:tabs>
                <w:tab w:val="left" w:pos="11340"/>
              </w:tabs>
              <w:ind w:left="360"/>
              <w:jc w:val="center"/>
              <w:rPr>
                <w:b/>
                <w:szCs w:val="24"/>
                <w:highlight w:val="cyan"/>
              </w:rPr>
            </w:pPr>
            <w:r w:rsidRPr="00920EFE">
              <w:rPr>
                <w:b/>
                <w:szCs w:val="24"/>
              </w:rPr>
              <w:t>21. Захист економічної конкуренції, прав і свобод громадян та забезпечення законності та правопорядку</w:t>
            </w:r>
          </w:p>
        </w:tc>
      </w:tr>
      <w:tr w:rsidR="007E0509" w:rsidRPr="00164CCC" w:rsidTr="000C08DE">
        <w:tc>
          <w:tcPr>
            <w:tcW w:w="266" w:type="pct"/>
          </w:tcPr>
          <w:p w:rsidR="007E0509" w:rsidRDefault="007E0509" w:rsidP="000C08DE">
            <w:pPr>
              <w:ind w:hanging="30"/>
              <w:jc w:val="center"/>
            </w:pPr>
            <w:r>
              <w:t>21.1.</w:t>
            </w:r>
          </w:p>
        </w:tc>
        <w:tc>
          <w:tcPr>
            <w:tcW w:w="2348" w:type="pct"/>
          </w:tcPr>
          <w:p w:rsidR="007E0509" w:rsidRPr="00D71E50" w:rsidRDefault="007E0509" w:rsidP="000C08DE">
            <w:pPr>
              <w:autoSpaceDE w:val="0"/>
              <w:autoSpaceDN w:val="0"/>
              <w:adjustRightInd w:val="0"/>
              <w:jc w:val="both"/>
            </w:pPr>
            <w:r w:rsidRPr="00D71E50">
              <w:t xml:space="preserve">Реагувати на оперативне виявлення фактів зловживання монопольним становищем, </w:t>
            </w:r>
            <w:proofErr w:type="spellStart"/>
            <w:r w:rsidRPr="00D71E50">
              <w:t>антиконкурентних</w:t>
            </w:r>
            <w:proofErr w:type="spellEnd"/>
            <w:r w:rsidRPr="00D71E50">
              <w:t xml:space="preserve"> дій </w:t>
            </w:r>
            <w:proofErr w:type="spellStart"/>
            <w:r w:rsidRPr="00D71E50">
              <w:t>суб</w:t>
            </w:r>
            <w:proofErr w:type="spellEnd"/>
            <w:r w:rsidRPr="00D71E50">
              <w:rPr>
                <w:lang w:val="ru-RU"/>
              </w:rPr>
              <w:t>’</w:t>
            </w:r>
            <w:proofErr w:type="spellStart"/>
            <w:r w:rsidRPr="00D71E50">
              <w:t>єктів</w:t>
            </w:r>
            <w:proofErr w:type="spellEnd"/>
            <w:r w:rsidRPr="00D71E50">
              <w:t xml:space="preserve">  господарювання, які здійснюють діяльність на споживчому ринку району</w:t>
            </w:r>
          </w:p>
        </w:tc>
        <w:tc>
          <w:tcPr>
            <w:tcW w:w="633" w:type="pct"/>
          </w:tcPr>
          <w:p w:rsidR="007E0509" w:rsidRPr="00D71E50" w:rsidRDefault="007E0509" w:rsidP="000C08DE">
            <w:pPr>
              <w:tabs>
                <w:tab w:val="left" w:pos="5012"/>
              </w:tabs>
              <w:jc w:val="center"/>
            </w:pPr>
            <w:r w:rsidRPr="00D71E50">
              <w:t>Протягом року</w:t>
            </w:r>
          </w:p>
        </w:tc>
        <w:tc>
          <w:tcPr>
            <w:tcW w:w="1278" w:type="pct"/>
          </w:tcPr>
          <w:p w:rsidR="007E0509" w:rsidRPr="00D71E50" w:rsidRDefault="007E0509" w:rsidP="000C08DE">
            <w:pPr>
              <w:tabs>
                <w:tab w:val="left" w:pos="260"/>
                <w:tab w:val="left" w:pos="11340"/>
              </w:tabs>
              <w:jc w:val="both"/>
            </w:pPr>
            <w:r>
              <w:t>Відділ</w:t>
            </w:r>
            <w:r w:rsidRPr="00D71E50">
              <w:t xml:space="preserve"> економічного розвитку і торгівлі  райдержадміністрації</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Pr>
          <w:p w:rsidR="007E0509" w:rsidRDefault="007E0509" w:rsidP="000C08DE">
            <w:pPr>
              <w:ind w:hanging="30"/>
              <w:jc w:val="center"/>
            </w:pPr>
            <w:r>
              <w:t>21.2.</w:t>
            </w:r>
          </w:p>
        </w:tc>
        <w:tc>
          <w:tcPr>
            <w:tcW w:w="2348" w:type="pct"/>
          </w:tcPr>
          <w:p w:rsidR="007E0509" w:rsidRPr="00674A84" w:rsidRDefault="007E0509" w:rsidP="000C08DE">
            <w:pPr>
              <w:shd w:val="clear" w:color="auto" w:fill="FFFFFF"/>
              <w:ind w:left="6"/>
              <w:jc w:val="both"/>
              <w:rPr>
                <w:lang w:val="ru-RU"/>
              </w:rPr>
            </w:pPr>
            <w:r w:rsidRPr="00674A84">
              <w:rPr>
                <w:color w:val="000000"/>
                <w:spacing w:val="-2"/>
              </w:rPr>
              <w:t>Забезпечити ефективне використання державних коштів при здійсненні державних закупівель, недопущення корупційних проявів</w:t>
            </w:r>
          </w:p>
        </w:tc>
        <w:tc>
          <w:tcPr>
            <w:tcW w:w="633" w:type="pct"/>
          </w:tcPr>
          <w:p w:rsidR="007E0509" w:rsidRPr="00674A84" w:rsidRDefault="007E0509" w:rsidP="000C08DE">
            <w:pPr>
              <w:jc w:val="center"/>
            </w:pPr>
            <w:r w:rsidRPr="00674A84">
              <w:t>Протягом року</w:t>
            </w:r>
          </w:p>
        </w:tc>
        <w:tc>
          <w:tcPr>
            <w:tcW w:w="1278" w:type="pct"/>
          </w:tcPr>
          <w:p w:rsidR="007E0509" w:rsidRPr="00674A84" w:rsidRDefault="007E0509" w:rsidP="000C08DE">
            <w:pPr>
              <w:tabs>
                <w:tab w:val="left" w:pos="11340"/>
              </w:tabs>
              <w:jc w:val="both"/>
            </w:pPr>
            <w:r w:rsidRPr="00674A84">
              <w:t>Структурні підрозділи райдержадміністрації,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r w:rsidR="007E0509" w:rsidRPr="00164CCC" w:rsidTr="000C08DE">
        <w:tc>
          <w:tcPr>
            <w:tcW w:w="266" w:type="pct"/>
            <w:tcBorders>
              <w:bottom w:val="single" w:sz="4" w:space="0" w:color="auto"/>
            </w:tcBorders>
          </w:tcPr>
          <w:p w:rsidR="007E0509" w:rsidRDefault="007E0509" w:rsidP="000C08DE">
            <w:pPr>
              <w:ind w:hanging="30"/>
              <w:jc w:val="center"/>
            </w:pPr>
            <w:r>
              <w:t>21.3.</w:t>
            </w:r>
          </w:p>
        </w:tc>
        <w:tc>
          <w:tcPr>
            <w:tcW w:w="2348" w:type="pct"/>
            <w:tcBorders>
              <w:bottom w:val="single" w:sz="4" w:space="0" w:color="auto"/>
            </w:tcBorders>
          </w:tcPr>
          <w:p w:rsidR="007E0509" w:rsidRPr="00674A84" w:rsidRDefault="007E0509" w:rsidP="000C08DE">
            <w:pPr>
              <w:tabs>
                <w:tab w:val="left" w:pos="11340"/>
              </w:tabs>
              <w:jc w:val="both"/>
            </w:pPr>
            <w:r w:rsidRPr="00674A84">
              <w:rPr>
                <w:color w:val="000000"/>
              </w:rPr>
              <w:t xml:space="preserve">Забезпечити відкритість і прозорість у діяльності органів влади, </w:t>
            </w:r>
            <w:r w:rsidRPr="00674A84">
              <w:rPr>
                <w:color w:val="000000"/>
                <w:spacing w:val="-4"/>
              </w:rPr>
              <w:t xml:space="preserve">додержання державними службовцями та посадовими особами місцевого </w:t>
            </w:r>
            <w:r w:rsidRPr="00674A84">
              <w:rPr>
                <w:color w:val="000000"/>
                <w:spacing w:val="-3"/>
              </w:rPr>
              <w:t>самоврядування вимог Закону У</w:t>
            </w:r>
            <w:r>
              <w:rPr>
                <w:color w:val="000000"/>
                <w:spacing w:val="-3"/>
              </w:rPr>
              <w:t xml:space="preserve">країни </w:t>
            </w:r>
            <w:proofErr w:type="spellStart"/>
            <w:r>
              <w:rPr>
                <w:color w:val="000000"/>
                <w:spacing w:val="-3"/>
              </w:rPr>
              <w:t>„Про</w:t>
            </w:r>
            <w:proofErr w:type="spellEnd"/>
            <w:r>
              <w:rPr>
                <w:color w:val="000000"/>
                <w:spacing w:val="-3"/>
              </w:rPr>
              <w:t xml:space="preserve"> запобігання корупції</w:t>
            </w:r>
            <w:r w:rsidRPr="00674A84">
              <w:rPr>
                <w:color w:val="000000"/>
                <w:spacing w:val="-3"/>
              </w:rPr>
              <w:t xml:space="preserve">", відповідних </w:t>
            </w:r>
            <w:r w:rsidRPr="00674A84">
              <w:rPr>
                <w:color w:val="000000"/>
                <w:spacing w:val="-5"/>
              </w:rPr>
              <w:t>актів Президента України та Кабінету Міністрів України з даних питань</w:t>
            </w:r>
          </w:p>
        </w:tc>
        <w:tc>
          <w:tcPr>
            <w:tcW w:w="633" w:type="pct"/>
            <w:tcBorders>
              <w:bottom w:val="single" w:sz="4" w:space="0" w:color="auto"/>
            </w:tcBorders>
          </w:tcPr>
          <w:p w:rsidR="007E0509" w:rsidRPr="00674A84" w:rsidRDefault="007E0509" w:rsidP="000C08DE">
            <w:pPr>
              <w:jc w:val="center"/>
            </w:pPr>
            <w:r w:rsidRPr="00674A84">
              <w:t>Протягом року</w:t>
            </w:r>
          </w:p>
        </w:tc>
        <w:tc>
          <w:tcPr>
            <w:tcW w:w="1278" w:type="pct"/>
          </w:tcPr>
          <w:p w:rsidR="007E0509" w:rsidRPr="00674A84" w:rsidRDefault="007E0509" w:rsidP="000C08DE">
            <w:pPr>
              <w:tabs>
                <w:tab w:val="left" w:pos="11340"/>
              </w:tabs>
              <w:jc w:val="both"/>
            </w:pPr>
            <w:r>
              <w:t>Відділ організаційної роботи та внутрішньої політики апарату райдержадміністрації, с</w:t>
            </w:r>
            <w:r w:rsidRPr="00674A84">
              <w:t>труктурні підрозділи райдержадміністрації, органи місцевого самоврядування</w:t>
            </w:r>
          </w:p>
        </w:tc>
        <w:tc>
          <w:tcPr>
            <w:tcW w:w="475" w:type="pct"/>
          </w:tcPr>
          <w:p w:rsidR="007E0509" w:rsidRPr="00164CCC" w:rsidRDefault="007E0509" w:rsidP="000C08DE">
            <w:pPr>
              <w:tabs>
                <w:tab w:val="left" w:pos="11340"/>
              </w:tabs>
              <w:ind w:left="360"/>
              <w:jc w:val="center"/>
              <w:rPr>
                <w:highlight w:val="cyan"/>
              </w:rPr>
            </w:pPr>
          </w:p>
        </w:tc>
      </w:tr>
    </w:tbl>
    <w:p w:rsidR="007E0509" w:rsidRPr="00DD01F3" w:rsidRDefault="007E0509" w:rsidP="007E0509">
      <w:pPr>
        <w:tabs>
          <w:tab w:val="left" w:pos="11340"/>
        </w:tabs>
        <w:rPr>
          <w:b/>
          <w:bCs/>
          <w:sz w:val="28"/>
          <w:szCs w:val="28"/>
        </w:rPr>
      </w:pPr>
    </w:p>
    <w:p w:rsidR="007E0509" w:rsidRPr="002116E6" w:rsidRDefault="007E0509" w:rsidP="007E0509">
      <w:pPr>
        <w:autoSpaceDE w:val="0"/>
        <w:autoSpaceDN w:val="0"/>
        <w:adjustRightInd w:val="0"/>
        <w:jc w:val="both"/>
        <w:rPr>
          <w:sz w:val="20"/>
        </w:rPr>
      </w:pPr>
      <w:r>
        <w:rPr>
          <w:rFonts w:ascii="Times New Roman CYR" w:hAnsi="Times New Roman CYR" w:cs="Times New Roman CYR"/>
          <w:b/>
          <w:bCs/>
          <w:sz w:val="28"/>
          <w:szCs w:val="28"/>
        </w:rPr>
        <w:t>Керуючий справами виконавчого апарату районної ради                                                                               Т.В.</w:t>
      </w:r>
      <w:proofErr w:type="spellStart"/>
      <w:r>
        <w:rPr>
          <w:rFonts w:ascii="Times New Roman CYR" w:hAnsi="Times New Roman CYR" w:cs="Times New Roman CYR"/>
          <w:b/>
          <w:bCs/>
          <w:sz w:val="28"/>
          <w:szCs w:val="28"/>
        </w:rPr>
        <w:t>Яблонь</w:t>
      </w:r>
      <w:proofErr w:type="spellEnd"/>
    </w:p>
    <w:p w:rsidR="008176D6" w:rsidRDefault="008176D6"/>
    <w:sectPr w:rsidR="008176D6" w:rsidSect="007E050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WenQuanYi Micro Hei">
    <w:altName w:val="Arial Unicode MS"/>
    <w:charset w:val="80"/>
    <w:family w:val="auto"/>
    <w:pitch w:val="variable"/>
    <w:sig w:usb0="00000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20007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8CE"/>
    <w:multiLevelType w:val="multilevel"/>
    <w:tmpl w:val="3A6CA93C"/>
    <w:lvl w:ilvl="0">
      <w:start w:val="17"/>
      <w:numFmt w:val="decimal"/>
      <w:lvlText w:val="%1"/>
      <w:lvlJc w:val="left"/>
      <w:pPr>
        <w:ind w:left="525" w:hanging="525"/>
      </w:pPr>
      <w:rPr>
        <w:rFonts w:cs="Times New Roman" w:hint="default"/>
      </w:rPr>
    </w:lvl>
    <w:lvl w:ilvl="1">
      <w:start w:val="1"/>
      <w:numFmt w:val="decimal"/>
      <w:lvlText w:val="%1.%2"/>
      <w:lvlJc w:val="left"/>
      <w:pPr>
        <w:ind w:left="809" w:hanging="525"/>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1">
    <w:nsid w:val="0FD76F74"/>
    <w:multiLevelType w:val="hybridMultilevel"/>
    <w:tmpl w:val="63C05AD8"/>
    <w:lvl w:ilvl="0" w:tplc="61EE5E92">
      <w:start w:val="2008"/>
      <w:numFmt w:val="bullet"/>
      <w:lvlText w:val="-"/>
      <w:lvlJc w:val="left"/>
      <w:pPr>
        <w:tabs>
          <w:tab w:val="num" w:pos="720"/>
        </w:tabs>
        <w:ind w:left="720" w:hanging="360"/>
      </w:pPr>
      <w:rPr>
        <w:rFonts w:ascii="Times New Roman" w:eastAsia="Times New Roman" w:hAnsi="Times New Roman" w:hint="default"/>
        <w:b/>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10194889"/>
    <w:multiLevelType w:val="hybridMultilevel"/>
    <w:tmpl w:val="19567A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7E4A35"/>
    <w:multiLevelType w:val="hybridMultilevel"/>
    <w:tmpl w:val="55C605D4"/>
    <w:lvl w:ilvl="0" w:tplc="2AD0F952">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1DD93E35"/>
    <w:multiLevelType w:val="hybridMultilevel"/>
    <w:tmpl w:val="9DB0D9E6"/>
    <w:lvl w:ilvl="0" w:tplc="70C80666">
      <w:start w:val="1"/>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5">
    <w:nsid w:val="2B3B2EAE"/>
    <w:multiLevelType w:val="multilevel"/>
    <w:tmpl w:val="9DB0D9E6"/>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6">
    <w:nsid w:val="51D46D75"/>
    <w:multiLevelType w:val="hybridMultilevel"/>
    <w:tmpl w:val="D91803C0"/>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4"/>
  </w:num>
  <w:num w:numId="4">
    <w:abstractNumId w:val="0"/>
  </w:num>
  <w:num w:numId="5">
    <w:abstractNumId w:val="2"/>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E0509"/>
    <w:rsid w:val="007E0509"/>
    <w:rsid w:val="0081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509"/>
    <w:pPr>
      <w:spacing w:after="0" w:line="240" w:lineRule="auto"/>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E05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7E0509"/>
    <w:pPr>
      <w:ind w:firstLine="900"/>
      <w:jc w:val="both"/>
    </w:pPr>
    <w:rPr>
      <w:sz w:val="28"/>
    </w:rPr>
  </w:style>
  <w:style w:type="character" w:customStyle="1" w:styleId="a5">
    <w:name w:val="Основной текст с отступом Знак"/>
    <w:basedOn w:val="a0"/>
    <w:link w:val="a4"/>
    <w:rsid w:val="007E0509"/>
    <w:rPr>
      <w:rFonts w:ascii="Times New Roman" w:eastAsia="Times New Roman" w:hAnsi="Times New Roman" w:cs="Times New Roman"/>
      <w:sz w:val="28"/>
      <w:szCs w:val="20"/>
      <w:lang w:val="uk-UA" w:eastAsia="ru-RU"/>
    </w:rPr>
  </w:style>
  <w:style w:type="paragraph" w:styleId="a6">
    <w:name w:val="header"/>
    <w:basedOn w:val="a"/>
    <w:link w:val="a7"/>
    <w:rsid w:val="007E0509"/>
    <w:pPr>
      <w:tabs>
        <w:tab w:val="center" w:pos="4153"/>
        <w:tab w:val="right" w:pos="8306"/>
      </w:tabs>
    </w:pPr>
  </w:style>
  <w:style w:type="character" w:customStyle="1" w:styleId="a7">
    <w:name w:val="Верхний колонтитул Знак"/>
    <w:basedOn w:val="a0"/>
    <w:link w:val="a6"/>
    <w:rsid w:val="007E0509"/>
    <w:rPr>
      <w:rFonts w:ascii="Times New Roman" w:eastAsia="Times New Roman" w:hAnsi="Times New Roman" w:cs="Times New Roman"/>
      <w:sz w:val="24"/>
      <w:szCs w:val="20"/>
      <w:lang w:val="uk-UA" w:eastAsia="ru-RU"/>
    </w:rPr>
  </w:style>
  <w:style w:type="paragraph" w:styleId="a8">
    <w:name w:val="footer"/>
    <w:basedOn w:val="a"/>
    <w:link w:val="a9"/>
    <w:rsid w:val="007E0509"/>
    <w:pPr>
      <w:tabs>
        <w:tab w:val="center" w:pos="4153"/>
        <w:tab w:val="right" w:pos="8306"/>
      </w:tabs>
    </w:pPr>
  </w:style>
  <w:style w:type="character" w:customStyle="1" w:styleId="a9">
    <w:name w:val="Нижний колонтитул Знак"/>
    <w:basedOn w:val="a0"/>
    <w:link w:val="a8"/>
    <w:rsid w:val="007E0509"/>
    <w:rPr>
      <w:rFonts w:ascii="Times New Roman" w:eastAsia="Times New Roman" w:hAnsi="Times New Roman" w:cs="Times New Roman"/>
      <w:sz w:val="24"/>
      <w:szCs w:val="20"/>
      <w:lang w:val="uk-UA" w:eastAsia="ru-RU"/>
    </w:rPr>
  </w:style>
  <w:style w:type="paragraph" w:customStyle="1" w:styleId="2">
    <w:name w:val="Знак Знак2 Знак Знак Знак Знак"/>
    <w:basedOn w:val="a"/>
    <w:rsid w:val="007E0509"/>
    <w:rPr>
      <w:rFonts w:ascii="Verdana" w:hAnsi="Verdana" w:cs="Verdana"/>
      <w:sz w:val="20"/>
      <w:lang w:val="en-US" w:eastAsia="en-US"/>
    </w:rPr>
  </w:style>
  <w:style w:type="paragraph" w:customStyle="1" w:styleId="aa">
    <w:name w:val="Знак Знак"/>
    <w:basedOn w:val="a"/>
    <w:rsid w:val="007E0509"/>
    <w:rPr>
      <w:rFonts w:ascii="Verdana" w:hAnsi="Verdana" w:cs="Verdana"/>
      <w:sz w:val="20"/>
      <w:lang w:val="en-US" w:eastAsia="en-US"/>
    </w:rPr>
  </w:style>
  <w:style w:type="paragraph" w:styleId="20">
    <w:name w:val="Body Text Indent 2"/>
    <w:basedOn w:val="a"/>
    <w:link w:val="21"/>
    <w:rsid w:val="007E0509"/>
    <w:pPr>
      <w:tabs>
        <w:tab w:val="num" w:pos="720"/>
      </w:tabs>
      <w:autoSpaceDE w:val="0"/>
      <w:autoSpaceDN w:val="0"/>
      <w:ind w:left="741" w:hanging="360"/>
      <w:jc w:val="both"/>
    </w:pPr>
  </w:style>
  <w:style w:type="character" w:customStyle="1" w:styleId="21">
    <w:name w:val="Основной текст с отступом 2 Знак"/>
    <w:basedOn w:val="a0"/>
    <w:link w:val="20"/>
    <w:rsid w:val="007E0509"/>
    <w:rPr>
      <w:rFonts w:ascii="Times New Roman" w:eastAsia="Times New Roman" w:hAnsi="Times New Roman" w:cs="Times New Roman"/>
      <w:sz w:val="24"/>
      <w:szCs w:val="20"/>
      <w:lang w:val="uk-UA" w:eastAsia="ru-RU"/>
    </w:rPr>
  </w:style>
  <w:style w:type="paragraph" w:customStyle="1" w:styleId="ab">
    <w:name w:val="Знак Знак Знак Знак Знак Знак Знак Знак Знак Знак Знак Знак Знак Знак Знак Знак Знак Знак Знак Знак Знак"/>
    <w:basedOn w:val="a"/>
    <w:rsid w:val="007E0509"/>
    <w:rPr>
      <w:rFonts w:ascii="Verdana" w:hAnsi="Verdana" w:cs="Verdana"/>
      <w:sz w:val="20"/>
      <w:lang w:val="en-US" w:eastAsia="en-US"/>
    </w:rPr>
  </w:style>
  <w:style w:type="paragraph" w:customStyle="1" w:styleId="ac">
    <w:name w:val="Заголовок"/>
    <w:basedOn w:val="a"/>
    <w:next w:val="ad"/>
    <w:rsid w:val="007E0509"/>
    <w:pPr>
      <w:keepNext/>
      <w:widowControl w:val="0"/>
      <w:suppressAutoHyphens/>
      <w:spacing w:before="240" w:after="120"/>
    </w:pPr>
    <w:rPr>
      <w:rFonts w:ascii="Arial" w:eastAsia="WenQuanYi Micro Hei" w:hAnsi="Arial" w:cs="Lohit Hindi"/>
      <w:kern w:val="1"/>
      <w:sz w:val="28"/>
      <w:szCs w:val="28"/>
      <w:lang w:eastAsia="zh-CN" w:bidi="hi-IN"/>
    </w:rPr>
  </w:style>
  <w:style w:type="paragraph" w:styleId="ad">
    <w:name w:val="Body Text"/>
    <w:basedOn w:val="a"/>
    <w:link w:val="ae"/>
    <w:rsid w:val="007E0509"/>
    <w:pPr>
      <w:spacing w:after="120"/>
    </w:pPr>
  </w:style>
  <w:style w:type="character" w:customStyle="1" w:styleId="ae">
    <w:name w:val="Основной текст Знак"/>
    <w:basedOn w:val="a0"/>
    <w:link w:val="ad"/>
    <w:rsid w:val="007E0509"/>
    <w:rPr>
      <w:rFonts w:ascii="Times New Roman" w:eastAsia="Times New Roman" w:hAnsi="Times New Roman" w:cs="Times New Roman"/>
      <w:sz w:val="24"/>
      <w:szCs w:val="20"/>
      <w:lang w:val="uk-UA" w:eastAsia="ru-RU"/>
    </w:rPr>
  </w:style>
  <w:style w:type="character" w:styleId="af">
    <w:name w:val="page number"/>
    <w:basedOn w:val="a0"/>
    <w:rsid w:val="007E0509"/>
  </w:style>
  <w:style w:type="paragraph" w:customStyle="1" w:styleId="1">
    <w:name w:val="Абзац списка1"/>
    <w:basedOn w:val="a"/>
    <w:rsid w:val="007E0509"/>
    <w:pPr>
      <w:spacing w:after="200" w:line="276" w:lineRule="auto"/>
      <w:ind w:left="720"/>
      <w:contextualSpacing/>
      <w:jc w:val="both"/>
    </w:pPr>
    <w:rPr>
      <w:rFonts w:ascii="Calibri" w:hAnsi="Calibri"/>
      <w:sz w:val="22"/>
      <w:szCs w:val="22"/>
      <w:lang w:val="ru-RU" w:eastAsia="en-US"/>
    </w:rPr>
  </w:style>
  <w:style w:type="character" w:customStyle="1" w:styleId="af0">
    <w:name w:val="Название Знак"/>
    <w:basedOn w:val="a0"/>
    <w:link w:val="af1"/>
    <w:locked/>
    <w:rsid w:val="007E0509"/>
    <w:rPr>
      <w:b/>
      <w:bCs/>
      <w:sz w:val="28"/>
      <w:lang w:val="uk-UA" w:eastAsia="ru-RU"/>
    </w:rPr>
  </w:style>
  <w:style w:type="paragraph" w:styleId="af1">
    <w:name w:val="Title"/>
    <w:basedOn w:val="a"/>
    <w:link w:val="af0"/>
    <w:qFormat/>
    <w:rsid w:val="007E0509"/>
    <w:pPr>
      <w:ind w:firstLine="900"/>
      <w:jc w:val="center"/>
    </w:pPr>
    <w:rPr>
      <w:rFonts w:asciiTheme="minorHAnsi" w:eastAsiaTheme="minorHAnsi" w:hAnsiTheme="minorHAnsi" w:cstheme="minorBidi"/>
      <w:b/>
      <w:bCs/>
      <w:sz w:val="28"/>
      <w:szCs w:val="22"/>
    </w:rPr>
  </w:style>
  <w:style w:type="character" w:customStyle="1" w:styleId="10">
    <w:name w:val="Название Знак1"/>
    <w:basedOn w:val="a0"/>
    <w:link w:val="af1"/>
    <w:uiPriority w:val="10"/>
    <w:rsid w:val="007E0509"/>
    <w:rPr>
      <w:rFonts w:asciiTheme="majorHAnsi" w:eastAsiaTheme="majorEastAsia" w:hAnsiTheme="majorHAnsi" w:cstheme="majorBidi"/>
      <w:color w:val="17365D" w:themeColor="text2" w:themeShade="BF"/>
      <w:spacing w:val="5"/>
      <w:kern w:val="28"/>
      <w:sz w:val="52"/>
      <w:szCs w:val="52"/>
      <w:lang w:val="uk-UA" w:eastAsia="ru-RU"/>
    </w:rPr>
  </w:style>
  <w:style w:type="character" w:customStyle="1" w:styleId="22">
    <w:name w:val="Основной текст (2) + Не полужирный"/>
    <w:rsid w:val="007E0509"/>
    <w:rPr>
      <w:rFonts w:ascii="Times New Roman" w:hAnsi="Times New Roman" w:cs="Times New Roman"/>
      <w:b/>
      <w:bCs/>
      <w:color w:val="000000"/>
      <w:spacing w:val="0"/>
      <w:w w:val="100"/>
      <w:position w:val="0"/>
      <w:sz w:val="19"/>
      <w:szCs w:val="19"/>
      <w:u w:val="none"/>
      <w:shd w:val="clear" w:color="auto" w:fill="FFFFFF"/>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4579</Words>
  <Characters>26105</Characters>
  <Application>Microsoft Office Word</Application>
  <DocSecurity>0</DocSecurity>
  <Lines>217</Lines>
  <Paragraphs>61</Paragraphs>
  <ScaleCrop>false</ScaleCrop>
  <Company>Microsoft</Company>
  <LinksUpToDate>false</LinksUpToDate>
  <CharactersWithSpaces>30623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2018-04-17T07:17:00Z</dcterms:created>
  <dcterms:modified xsi:type="dcterms:W3CDTF">2018-04-17T07:18:00Z</dcterms:modified>
</cp:coreProperties>
</file>