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A2" w:rsidRPr="0060345A" w:rsidRDefault="00AA05A2" w:rsidP="00AA05A2">
      <w:pPr>
        <w:spacing w:after="0" w:line="240" w:lineRule="auto"/>
        <w:ind w:left="4764" w:firstLine="900"/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</w:pPr>
      <w:r w:rsidRPr="0060345A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ЗАТВЕРДЖЕНО</w:t>
      </w:r>
    </w:p>
    <w:p w:rsidR="00AA05A2" w:rsidRPr="0060345A" w:rsidRDefault="00AA05A2" w:rsidP="00AA05A2">
      <w:pPr>
        <w:spacing w:after="0" w:line="240" w:lineRule="auto"/>
        <w:ind w:left="4764" w:firstLine="900"/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</w:pPr>
      <w:r w:rsidRPr="0060345A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рішення районної ради </w:t>
      </w:r>
    </w:p>
    <w:p w:rsidR="00AA05A2" w:rsidRPr="0060345A" w:rsidRDefault="00AA05A2" w:rsidP="00AA05A2">
      <w:pPr>
        <w:spacing w:after="0" w:line="240" w:lineRule="auto"/>
        <w:ind w:left="4764" w:firstLine="90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від 20</w:t>
      </w:r>
      <w:r w:rsidRPr="0060345A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листопада 2019</w:t>
      </w:r>
      <w:r w:rsidRPr="0060345A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року №</w:t>
      </w:r>
      <w:r w:rsidR="005004A9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596</w:t>
      </w:r>
    </w:p>
    <w:p w:rsidR="00007E0B" w:rsidRPr="000F6466" w:rsidRDefault="00007E0B" w:rsidP="00942B47">
      <w:pPr>
        <w:spacing w:after="0" w:line="240" w:lineRule="auto"/>
        <w:ind w:left="5040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spacing w:after="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ПРОГРАМА</w:t>
      </w:r>
    </w:p>
    <w:p w:rsidR="00007E0B" w:rsidRPr="000F6466" w:rsidRDefault="0085597F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«Дітям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Чортківщини</w:t>
      </w:r>
      <w:proofErr w:type="spellEnd"/>
      <w:r w:rsidR="00007E0B" w:rsidRPr="000F64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- якісне харчування»</w:t>
      </w:r>
    </w:p>
    <w:p w:rsidR="00AA05A2" w:rsidRDefault="00AA05A2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Паспорт  програми</w:t>
      </w:r>
    </w:p>
    <w:p w:rsidR="00007E0B" w:rsidRPr="000F6466" w:rsidRDefault="00007E0B" w:rsidP="00942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88"/>
        <w:gridCol w:w="5600"/>
      </w:tblGrid>
      <w:tr w:rsidR="000F6466" w:rsidRPr="00AA05A2" w:rsidTr="00B574F1">
        <w:tc>
          <w:tcPr>
            <w:tcW w:w="567" w:type="dxa"/>
          </w:tcPr>
          <w:p w:rsidR="00007E0B" w:rsidRPr="00AA05A2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188" w:type="dxa"/>
          </w:tcPr>
          <w:p w:rsidR="00007E0B" w:rsidRPr="00AA05A2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600" w:type="dxa"/>
          </w:tcPr>
          <w:p w:rsidR="00007E0B" w:rsidRPr="00AA05A2" w:rsidRDefault="00007E0B" w:rsidP="00427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освіти</w:t>
            </w:r>
            <w:r w:rsidR="0042789A"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2789A"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Чортківської</w:t>
            </w:r>
            <w:proofErr w:type="spellEnd"/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районної державної адміністрації</w:t>
            </w:r>
          </w:p>
        </w:tc>
      </w:tr>
      <w:tr w:rsidR="000F6466" w:rsidRPr="00AA05A2" w:rsidTr="00B574F1">
        <w:tc>
          <w:tcPr>
            <w:tcW w:w="567" w:type="dxa"/>
          </w:tcPr>
          <w:p w:rsidR="00007E0B" w:rsidRPr="00AA05A2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188" w:type="dxa"/>
          </w:tcPr>
          <w:p w:rsidR="00007E0B" w:rsidRPr="00AA05A2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Дата, номер і назва розпорядчого докуме</w:t>
            </w:r>
            <w:r w:rsidR="00BF72C8"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нта органу виконавчої влади про </w:t>
            </w: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розроблення програми</w:t>
            </w:r>
          </w:p>
        </w:tc>
        <w:tc>
          <w:tcPr>
            <w:tcW w:w="5600" w:type="dxa"/>
          </w:tcPr>
          <w:p w:rsidR="00007E0B" w:rsidRPr="00AA05A2" w:rsidRDefault="00AA05A2" w:rsidP="0046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Розпорядження голови районної державної адміністрації від 31.10.2019 №287-од «Про схвалення проекту Програми «Дітям </w:t>
            </w:r>
            <w:proofErr w:type="spellStart"/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Чортківщини</w:t>
            </w:r>
            <w:proofErr w:type="spellEnd"/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якісне харчування»</w:t>
            </w:r>
          </w:p>
        </w:tc>
      </w:tr>
      <w:tr w:rsidR="000F6466" w:rsidRPr="00AA05A2" w:rsidTr="00B574F1">
        <w:tc>
          <w:tcPr>
            <w:tcW w:w="567" w:type="dxa"/>
          </w:tcPr>
          <w:p w:rsidR="00007E0B" w:rsidRPr="00AA05A2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188" w:type="dxa"/>
          </w:tcPr>
          <w:p w:rsidR="00007E0B" w:rsidRPr="00AA05A2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600" w:type="dxa"/>
          </w:tcPr>
          <w:p w:rsidR="00007E0B" w:rsidRPr="00AA05A2" w:rsidRDefault="00E758F7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val="uk-UA" w:eastAsia="zh-CN"/>
              </w:rPr>
              <w:t xml:space="preserve">Відділ освіти </w:t>
            </w:r>
            <w:proofErr w:type="spellStart"/>
            <w:r w:rsidRPr="00AA05A2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val="uk-UA" w:eastAsia="zh-CN"/>
              </w:rPr>
              <w:t>Чортківської</w:t>
            </w:r>
            <w:proofErr w:type="spellEnd"/>
            <w:r w:rsidRPr="00AA05A2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val="uk-UA" w:eastAsia="zh-CN"/>
              </w:rPr>
              <w:t xml:space="preserve"> </w:t>
            </w:r>
            <w:r w:rsidR="00007E0B" w:rsidRPr="00AA05A2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val="uk-UA" w:eastAsia="zh-CN"/>
              </w:rPr>
              <w:t>районної державної адміністрації</w:t>
            </w:r>
          </w:p>
        </w:tc>
      </w:tr>
      <w:tr w:rsidR="000F6466" w:rsidRPr="00AA05A2" w:rsidTr="00B574F1">
        <w:tc>
          <w:tcPr>
            <w:tcW w:w="567" w:type="dxa"/>
          </w:tcPr>
          <w:p w:rsidR="00007E0B" w:rsidRPr="00AA05A2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188" w:type="dxa"/>
          </w:tcPr>
          <w:p w:rsidR="00007E0B" w:rsidRPr="00AA05A2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600" w:type="dxa"/>
          </w:tcPr>
          <w:p w:rsidR="00007E0B" w:rsidRPr="00AA05A2" w:rsidRDefault="00E758F7" w:rsidP="0040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05A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Чортківське</w:t>
            </w:r>
            <w:proofErr w:type="spellEnd"/>
            <w:r w:rsidR="00007E0B" w:rsidRPr="00AA05A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районне управління Головного управління </w:t>
            </w:r>
            <w:proofErr w:type="spellStart"/>
            <w:r w:rsidR="00007E0B" w:rsidRPr="00AA05A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Держпродспоживслужби</w:t>
            </w:r>
            <w:proofErr w:type="spellEnd"/>
            <w:r w:rsidR="00007E0B" w:rsidRPr="00AA05A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в Тернопільській області</w:t>
            </w:r>
          </w:p>
        </w:tc>
      </w:tr>
      <w:tr w:rsidR="000F6466" w:rsidRPr="00AA05A2" w:rsidTr="00B574F1">
        <w:tc>
          <w:tcPr>
            <w:tcW w:w="567" w:type="dxa"/>
          </w:tcPr>
          <w:p w:rsidR="00007E0B" w:rsidRPr="00AA05A2" w:rsidRDefault="00007E0B" w:rsidP="00AA0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188" w:type="dxa"/>
          </w:tcPr>
          <w:p w:rsidR="00007E0B" w:rsidRPr="00AA05A2" w:rsidRDefault="00007E0B" w:rsidP="00A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600" w:type="dxa"/>
          </w:tcPr>
          <w:p w:rsidR="00007E0B" w:rsidRPr="00AA05A2" w:rsidRDefault="00E758F7" w:rsidP="00A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5A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Чортківське</w:t>
            </w:r>
            <w:proofErr w:type="spellEnd"/>
            <w:r w:rsidR="00BF72C8" w:rsidRPr="00AA05A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районне управління Головного </w:t>
            </w:r>
            <w:r w:rsidR="00007E0B" w:rsidRPr="00AA05A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управління </w:t>
            </w:r>
            <w:proofErr w:type="spellStart"/>
            <w:r w:rsidR="00007E0B" w:rsidRPr="00AA05A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Держпродспоживслужби</w:t>
            </w:r>
            <w:proofErr w:type="spellEnd"/>
            <w:r w:rsidR="00007E0B" w:rsidRPr="00AA05A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в Тернопільській області</w:t>
            </w:r>
          </w:p>
        </w:tc>
      </w:tr>
      <w:tr w:rsidR="000F6466" w:rsidRPr="00AA05A2" w:rsidTr="00B574F1">
        <w:tc>
          <w:tcPr>
            <w:tcW w:w="567" w:type="dxa"/>
          </w:tcPr>
          <w:p w:rsidR="00007E0B" w:rsidRPr="00AA05A2" w:rsidRDefault="00007E0B" w:rsidP="00AA0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188" w:type="dxa"/>
          </w:tcPr>
          <w:p w:rsidR="00007E0B" w:rsidRPr="00AA05A2" w:rsidRDefault="00007E0B" w:rsidP="00A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Учасники програми</w:t>
            </w:r>
          </w:p>
          <w:p w:rsidR="00007E0B" w:rsidRPr="00AA05A2" w:rsidRDefault="00007E0B" w:rsidP="00A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07E0B" w:rsidRPr="00AA05A2" w:rsidRDefault="00007E0B" w:rsidP="00A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00" w:type="dxa"/>
          </w:tcPr>
          <w:p w:rsidR="00007E0B" w:rsidRPr="00AA05A2" w:rsidRDefault="00E758F7" w:rsidP="00AA05A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val="uk-UA" w:eastAsia="zh-CN"/>
              </w:rPr>
            </w:pPr>
            <w:proofErr w:type="spellStart"/>
            <w:r w:rsidRPr="00AA05A2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val="uk-UA" w:eastAsia="zh-CN"/>
              </w:rPr>
              <w:t>Чортківське</w:t>
            </w:r>
            <w:proofErr w:type="spellEnd"/>
            <w:r w:rsidR="00007E0B" w:rsidRPr="00AA05A2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val="uk-UA" w:eastAsia="zh-CN"/>
              </w:rPr>
              <w:t xml:space="preserve"> районне управління Головного управління </w:t>
            </w:r>
            <w:proofErr w:type="spellStart"/>
            <w:r w:rsidR="00007E0B" w:rsidRPr="00AA05A2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val="uk-UA" w:eastAsia="zh-CN"/>
              </w:rPr>
              <w:t>Держпродспоживслужби</w:t>
            </w:r>
            <w:proofErr w:type="spellEnd"/>
            <w:r w:rsidR="00007E0B" w:rsidRPr="00AA05A2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val="uk-UA" w:eastAsia="zh-CN"/>
              </w:rPr>
              <w:t xml:space="preserve"> в Тернопільській області, відділ освіти</w:t>
            </w:r>
            <w:r w:rsidRPr="00AA05A2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val="uk-UA" w:eastAsia="zh-CN"/>
              </w:rPr>
              <w:t xml:space="preserve"> </w:t>
            </w:r>
            <w:proofErr w:type="spellStart"/>
            <w:r w:rsidRPr="00AA05A2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val="uk-UA" w:eastAsia="zh-CN"/>
              </w:rPr>
              <w:t>Чортківської</w:t>
            </w:r>
            <w:proofErr w:type="spellEnd"/>
            <w:r w:rsidR="00007E0B" w:rsidRPr="00AA05A2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val="uk-UA" w:eastAsia="zh-CN"/>
              </w:rPr>
              <w:t xml:space="preserve"> районної державної адміністрації, Тернопільська регіональна державна лабораторія </w:t>
            </w:r>
            <w:proofErr w:type="spellStart"/>
            <w:r w:rsidR="00007E0B" w:rsidRPr="00AA05A2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val="uk-UA" w:eastAsia="zh-CN"/>
              </w:rPr>
              <w:t>Держпродспоживслужби</w:t>
            </w:r>
            <w:proofErr w:type="spellEnd"/>
            <w:r w:rsidR="00007E0B" w:rsidRPr="00AA05A2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val="uk-UA" w:eastAsia="zh-CN"/>
              </w:rPr>
              <w:t xml:space="preserve"> України</w:t>
            </w:r>
          </w:p>
        </w:tc>
      </w:tr>
      <w:tr w:rsidR="000F6466" w:rsidRPr="00AA05A2" w:rsidTr="00B574F1">
        <w:tc>
          <w:tcPr>
            <w:tcW w:w="567" w:type="dxa"/>
          </w:tcPr>
          <w:p w:rsidR="00007E0B" w:rsidRPr="00AA05A2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188" w:type="dxa"/>
          </w:tcPr>
          <w:p w:rsidR="00007E0B" w:rsidRPr="00AA05A2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600" w:type="dxa"/>
          </w:tcPr>
          <w:p w:rsidR="00007E0B" w:rsidRPr="00AA05A2" w:rsidRDefault="00007E0B" w:rsidP="00B54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2019-2021 роки</w:t>
            </w:r>
          </w:p>
        </w:tc>
      </w:tr>
      <w:tr w:rsidR="000F6466" w:rsidRPr="00AA05A2" w:rsidTr="00B574F1">
        <w:tc>
          <w:tcPr>
            <w:tcW w:w="567" w:type="dxa"/>
          </w:tcPr>
          <w:p w:rsidR="00007E0B" w:rsidRPr="00AA05A2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188" w:type="dxa"/>
          </w:tcPr>
          <w:p w:rsidR="00007E0B" w:rsidRPr="00AA05A2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600" w:type="dxa"/>
          </w:tcPr>
          <w:p w:rsidR="00007E0B" w:rsidRPr="00AA05A2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Районний бюджет</w:t>
            </w:r>
          </w:p>
        </w:tc>
      </w:tr>
      <w:tr w:rsidR="000F6466" w:rsidRPr="00AA05A2" w:rsidTr="00B574F1">
        <w:tc>
          <w:tcPr>
            <w:tcW w:w="567" w:type="dxa"/>
          </w:tcPr>
          <w:p w:rsidR="00007E0B" w:rsidRPr="00AA05A2" w:rsidRDefault="00BF72C8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007E0B"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188" w:type="dxa"/>
          </w:tcPr>
          <w:p w:rsidR="00007E0B" w:rsidRPr="00AA05A2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Загальний обсяг фінансових ресурсів, необхідних для реалізації програми, всього, </w:t>
            </w:r>
          </w:p>
          <w:p w:rsidR="00007E0B" w:rsidRPr="00AA05A2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тому числі:</w:t>
            </w:r>
          </w:p>
        </w:tc>
        <w:tc>
          <w:tcPr>
            <w:tcW w:w="5600" w:type="dxa"/>
          </w:tcPr>
          <w:p w:rsidR="00007E0B" w:rsidRPr="00AA05A2" w:rsidRDefault="008E1E1A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100,0</w:t>
            </w:r>
            <w:r w:rsidR="00007E0B"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тис. грн.</w:t>
            </w:r>
          </w:p>
        </w:tc>
      </w:tr>
      <w:tr w:rsidR="000F6466" w:rsidRPr="00AA05A2" w:rsidTr="00B574F1">
        <w:trPr>
          <w:trHeight w:val="70"/>
        </w:trPr>
        <w:tc>
          <w:tcPr>
            <w:tcW w:w="567" w:type="dxa"/>
          </w:tcPr>
          <w:p w:rsidR="00007E0B" w:rsidRPr="00AA05A2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</w:t>
            </w:r>
          </w:p>
        </w:tc>
        <w:tc>
          <w:tcPr>
            <w:tcW w:w="3188" w:type="dxa"/>
          </w:tcPr>
          <w:p w:rsidR="00007E0B" w:rsidRPr="00AA05A2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коштів районного бюджету</w:t>
            </w:r>
          </w:p>
        </w:tc>
        <w:tc>
          <w:tcPr>
            <w:tcW w:w="5600" w:type="dxa"/>
          </w:tcPr>
          <w:p w:rsidR="00007E0B" w:rsidRPr="00AA05A2" w:rsidRDefault="008E1E1A" w:rsidP="00DD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  <w:r w:rsidR="00007E0B"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,0 тис. грн.</w:t>
            </w:r>
          </w:p>
        </w:tc>
      </w:tr>
      <w:tr w:rsidR="000F6466" w:rsidRPr="00AA05A2" w:rsidTr="00B574F1">
        <w:tc>
          <w:tcPr>
            <w:tcW w:w="567" w:type="dxa"/>
          </w:tcPr>
          <w:p w:rsidR="00007E0B" w:rsidRPr="00AA05A2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</w:t>
            </w:r>
          </w:p>
        </w:tc>
        <w:tc>
          <w:tcPr>
            <w:tcW w:w="3188" w:type="dxa"/>
          </w:tcPr>
          <w:p w:rsidR="00007E0B" w:rsidRPr="00AA05A2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коштів інших джерел</w:t>
            </w:r>
          </w:p>
        </w:tc>
        <w:tc>
          <w:tcPr>
            <w:tcW w:w="5600" w:type="dxa"/>
          </w:tcPr>
          <w:p w:rsidR="00007E0B" w:rsidRPr="00AA05A2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05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</w:tbl>
    <w:p w:rsidR="00007E0B" w:rsidRPr="000F6466" w:rsidRDefault="00007E0B" w:rsidP="00942B47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Default="00007E0B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2. Визначення проблем, на розв’язання яких спрямована Програма</w:t>
      </w:r>
    </w:p>
    <w:p w:rsidR="00BF72C8" w:rsidRPr="000F6466" w:rsidRDefault="00BF72C8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DD6C6A">
      <w:pPr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</w:pPr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>Стан здоров'я дорослої людини багато в чому визначається якістю харчування саме в дитячому віці, коли відбувається бурхливий ріст організму і обмінні процеси в ньому перебігають найінтенсивніше. При цьому правильно розроблене й професійно організоване харчування дитини забезпечує й нормальний фізичний розвиток, запобігає багатьом хронічним захворюванням.</w:t>
      </w:r>
    </w:p>
    <w:p w:rsidR="00007E0B" w:rsidRPr="000F6466" w:rsidRDefault="00BF72C8" w:rsidP="00DD6C6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ab/>
        <w:t>За останніми даними ВООЗ</w:t>
      </w:r>
      <w:r w:rsidR="00007E0B"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здоров'я дитини на 15% залежить від організації медичної служби, на 25% - від генетичних особливостей і на 60% - від збалансованого харчування.</w:t>
      </w:r>
    </w:p>
    <w:p w:rsidR="00007E0B" w:rsidRPr="000F6466" w:rsidRDefault="00007E0B" w:rsidP="00DD6C6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</w:pPr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ab/>
        <w:t>Академія медичних наук України констатує, що 80% випускників шкіл мають хронічні захворювання, що часто призводить до зниження працездатності та соціальної активності молодої людини.</w:t>
      </w:r>
    </w:p>
    <w:p w:rsidR="00007E0B" w:rsidRPr="000F6466" w:rsidRDefault="00007E0B" w:rsidP="00DD6C6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uk-UA" w:eastAsia="zh-CN"/>
        </w:rPr>
      </w:pPr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ab/>
        <w:t>Збереження здоров’я дітей, відновлення їх життєвих сил шляхом організації якісного, повноцінного харчування, оздоровлення та відпочинку є важливим напрямком державної політики на сучасному етапі.</w:t>
      </w:r>
    </w:p>
    <w:p w:rsidR="00007E0B" w:rsidRPr="000F6466" w:rsidRDefault="00007E0B" w:rsidP="00DD6C6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uk-UA" w:eastAsia="zh-CN"/>
        </w:rPr>
      </w:pPr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ab/>
        <w:t xml:space="preserve">У 2018 році Головним управлінням </w:t>
      </w:r>
      <w:proofErr w:type="spellStart"/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>Держпродспоживслужби</w:t>
      </w:r>
      <w:proofErr w:type="spellEnd"/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в </w:t>
      </w:r>
      <w:proofErr w:type="spellStart"/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>Тернопільскій</w:t>
      </w:r>
      <w:proofErr w:type="spellEnd"/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області при проведенні планових та позапланових заходів державного нагляду (контролю) у 157 дошкільних навчальних закладах області досліджено 4 проби молока, 10 - м’яса та м’ясопродуктів, 2 - риби, 22 - яєць, 4 - масла, 419 - овочів. </w:t>
      </w:r>
      <w:bookmarkStart w:id="0" w:name="__DdeLink__181_1231492047"/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Згідно результатів лабораторних досліджень виявлено невідповідності та не допущено до реалізації 659,5 кг овочів, 126 шт. яєць, 4 кг фаршу та 144,7 кг м’яса. </w:t>
      </w:r>
      <w:bookmarkEnd w:id="0"/>
    </w:p>
    <w:p w:rsidR="00007E0B" w:rsidRPr="000F6466" w:rsidRDefault="00007E0B" w:rsidP="00DD6C6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uk-UA" w:eastAsia="zh-CN"/>
        </w:rPr>
      </w:pPr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ab/>
        <w:t xml:space="preserve">За аналогічний період  при проведенні планових та позапланових заходів державного нагляду (контролю) у 198 школах області досліджено 2 проби м’яса, 2 - масла, 1- яєць, 545 - овочів. Згідно результатів лабораторних досліджень виявлено невідповідності та не допущено до реалізації 2055,5 кг овочів та 0,6 кг м’яса. </w:t>
      </w:r>
    </w:p>
    <w:p w:rsidR="00007E0B" w:rsidRPr="00340A80" w:rsidRDefault="00007E0B" w:rsidP="00340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Мета Програми</w:t>
      </w:r>
    </w:p>
    <w:p w:rsidR="00BF72C8" w:rsidRPr="000F6466" w:rsidRDefault="00BF72C8" w:rsidP="004609F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widowControl w:val="0"/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Основною метою Програми є забезпечення повноцінного, якісного та калорійного харчування дітей у школах, дошкільних закладах, постачання безпечних та якісних продуктів харчування і сировини, покращення матеріально-технічної бази шкільних та дошкільних закладів харчування дітей, залучення до постачання харчовими продуктами сільськогосподарських виробників та переробних підприємств області.</w:t>
      </w:r>
    </w:p>
    <w:p w:rsidR="00007E0B" w:rsidRPr="000F6466" w:rsidRDefault="00007E0B" w:rsidP="00942B47">
      <w:pPr>
        <w:widowControl w:val="0"/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E0B" w:rsidRPr="000F6466" w:rsidRDefault="00007E0B" w:rsidP="00D564CA">
      <w:pPr>
        <w:numPr>
          <w:ilvl w:val="0"/>
          <w:numId w:val="1"/>
        </w:numPr>
        <w:shd w:val="clear" w:color="auto" w:fill="FFFFFF"/>
        <w:tabs>
          <w:tab w:val="clear" w:pos="1069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шляхів і засобів розв’язання проблеми, обсягів та джерел фінансування; строки та етапи виконання програми</w:t>
      </w:r>
    </w:p>
    <w:p w:rsidR="00007E0B" w:rsidRPr="000F6466" w:rsidRDefault="00007E0B" w:rsidP="0034784A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Основними шляхами реалізації Програми є вирішення низки завдань: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вдосконалення професійного рівня з питань організації харчування дітей;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покращення роботи мер</w:t>
      </w:r>
      <w:r w:rsidR="00104F9F">
        <w:rPr>
          <w:rFonts w:ascii="Times New Roman" w:hAnsi="Times New Roman" w:cs="Times New Roman"/>
          <w:sz w:val="28"/>
          <w:szCs w:val="28"/>
          <w:lang w:val="uk-UA"/>
        </w:rPr>
        <w:t>ежі шкільних їдалень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проведення в установленому порядку тендерів на постачання доброякісної та безпечної продукції та сировини за участю представників  Головного управління </w:t>
      </w:r>
      <w:proofErr w:type="spellStart"/>
      <w:r w:rsidRPr="000F6466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 в Тернопільській області;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дотримання норм харчування та калорійності страв;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забезпечення санітарно-епідемічних вимог в закладах освіти та дошкільних навчальних закладах де здійснюють харчування дітей;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покращенн</w:t>
      </w:r>
      <w:r w:rsidR="005E5542">
        <w:rPr>
          <w:rFonts w:ascii="Times New Roman" w:hAnsi="Times New Roman" w:cs="Times New Roman"/>
          <w:sz w:val="28"/>
          <w:szCs w:val="28"/>
          <w:lang w:val="uk-UA"/>
        </w:rPr>
        <w:t xml:space="preserve">я матеріально-технічної бази 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шкільних та дошкільних їдалень;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лабораторне підтвердження безпечності та якості сировини і харчових продуктів, які використовуються для харчування дітей.</w:t>
      </w:r>
    </w:p>
    <w:p w:rsidR="00007E0B" w:rsidRPr="000F6466" w:rsidRDefault="00007E0B" w:rsidP="00942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Термін дії програми: 2019-2021 роки.</w:t>
      </w:r>
    </w:p>
    <w:p w:rsidR="00007E0B" w:rsidRPr="000F6466" w:rsidRDefault="00007E0B" w:rsidP="00942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Програми планується здійснити за рахунок коштів районного бюджету. </w:t>
      </w:r>
    </w:p>
    <w:p w:rsidR="00007E0B" w:rsidRPr="000F6466" w:rsidRDefault="00007E0B" w:rsidP="00942B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Ресурсне забезпечення програми</w:t>
      </w:r>
    </w:p>
    <w:p w:rsidR="00007E0B" w:rsidRPr="000F6466" w:rsidRDefault="00007E0B" w:rsidP="00942B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24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99"/>
        <w:gridCol w:w="1351"/>
        <w:gridCol w:w="1417"/>
        <w:gridCol w:w="1502"/>
        <w:gridCol w:w="1475"/>
      </w:tblGrid>
      <w:tr w:rsidR="000F6466" w:rsidRPr="000F6466">
        <w:trPr>
          <w:cantSplit/>
          <w:trHeight w:val="200"/>
        </w:trPr>
        <w:tc>
          <w:tcPr>
            <w:tcW w:w="3499" w:type="dxa"/>
            <w:vAlign w:val="center"/>
          </w:tcPr>
          <w:p w:rsidR="00007E0B" w:rsidRPr="000F6466" w:rsidRDefault="00007E0B" w:rsidP="004369B9">
            <w:pPr>
              <w:spacing w:after="0" w:line="240" w:lineRule="auto"/>
              <w:ind w:left="5" w:right="14" w:firstLine="567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007E0B" w:rsidRPr="000F6466" w:rsidRDefault="00007E0B" w:rsidP="005B7F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2019 рік</w:t>
            </w:r>
          </w:p>
          <w:p w:rsidR="00007E0B" w:rsidRPr="000F6466" w:rsidRDefault="00007E0B" w:rsidP="005B7F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17" w:type="dxa"/>
          </w:tcPr>
          <w:p w:rsidR="00007E0B" w:rsidRPr="000F6466" w:rsidRDefault="00007E0B" w:rsidP="005B7F3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2020 рік</w:t>
            </w:r>
          </w:p>
          <w:p w:rsidR="00007E0B" w:rsidRPr="000F6466" w:rsidRDefault="00007E0B" w:rsidP="005B7F3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502" w:type="dxa"/>
            <w:vAlign w:val="center"/>
          </w:tcPr>
          <w:p w:rsidR="00007E0B" w:rsidRPr="000F6466" w:rsidRDefault="00007E0B" w:rsidP="005B7F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2021 рік тис. грн.</w:t>
            </w:r>
          </w:p>
        </w:tc>
        <w:tc>
          <w:tcPr>
            <w:tcW w:w="1475" w:type="dxa"/>
            <w:vAlign w:val="center"/>
          </w:tcPr>
          <w:p w:rsidR="00007E0B" w:rsidRPr="000F6466" w:rsidRDefault="00007E0B" w:rsidP="005B7F3F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Всього</w:t>
            </w:r>
          </w:p>
        </w:tc>
      </w:tr>
      <w:tr w:rsidR="000F6466" w:rsidRPr="000F6466">
        <w:trPr>
          <w:trHeight w:val="203"/>
        </w:trPr>
        <w:tc>
          <w:tcPr>
            <w:tcW w:w="3499" w:type="dxa"/>
          </w:tcPr>
          <w:p w:rsidR="00007E0B" w:rsidRPr="000F6466" w:rsidRDefault="00007E0B" w:rsidP="00BF72C8">
            <w:pPr>
              <w:spacing w:after="0" w:line="240" w:lineRule="auto"/>
              <w:ind w:left="5" w:right="14"/>
              <w:rPr>
                <w:rFonts w:ascii="Times New Roman" w:hAnsi="Times New Roman" w:cs="Times New Roman"/>
                <w:i/>
                <w:iCs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Обсяг ресурсів передбачених на виконання  програми</w:t>
            </w:r>
            <w:r w:rsidR="00BF72C8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</w:t>
            </w: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 усього:</w:t>
            </w:r>
          </w:p>
        </w:tc>
        <w:tc>
          <w:tcPr>
            <w:tcW w:w="1351" w:type="dxa"/>
          </w:tcPr>
          <w:p w:rsidR="00007E0B" w:rsidRPr="008E1E1A" w:rsidRDefault="008E1E1A" w:rsidP="0034784A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007E0B" w:rsidRPr="008E1E1A" w:rsidRDefault="008E1E1A" w:rsidP="0034784A">
            <w:pPr>
              <w:spacing w:after="0" w:line="240" w:lineRule="auto"/>
              <w:ind w:left="-87" w:right="-119" w:firstLine="8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007E0B"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502" w:type="dxa"/>
          </w:tcPr>
          <w:p w:rsidR="00007E0B" w:rsidRPr="008E1E1A" w:rsidRDefault="008E1E1A" w:rsidP="0034784A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50</w:t>
            </w:r>
            <w:r w:rsidR="00007E0B"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,0</w:t>
            </w:r>
          </w:p>
        </w:tc>
        <w:tc>
          <w:tcPr>
            <w:tcW w:w="1475" w:type="dxa"/>
          </w:tcPr>
          <w:p w:rsidR="00007E0B" w:rsidRPr="008E1E1A" w:rsidRDefault="008E1E1A" w:rsidP="0034784A">
            <w:pPr>
              <w:spacing w:after="0" w:line="240" w:lineRule="auto"/>
              <w:ind w:left="199" w:firstLine="8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100</w:t>
            </w:r>
            <w:r w:rsidR="00007E0B"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,0</w:t>
            </w:r>
          </w:p>
        </w:tc>
      </w:tr>
      <w:tr w:rsidR="000F6466" w:rsidRPr="000F6466">
        <w:trPr>
          <w:trHeight w:val="203"/>
        </w:trPr>
        <w:tc>
          <w:tcPr>
            <w:tcW w:w="3499" w:type="dxa"/>
          </w:tcPr>
          <w:p w:rsidR="00007E0B" w:rsidRPr="000F6466" w:rsidRDefault="00007E0B" w:rsidP="00BF72C8">
            <w:pPr>
              <w:spacing w:after="0" w:line="240" w:lineRule="auto"/>
              <w:ind w:left="5" w:right="14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 т. ч. з районного бюджету</w:t>
            </w:r>
          </w:p>
        </w:tc>
        <w:tc>
          <w:tcPr>
            <w:tcW w:w="1351" w:type="dxa"/>
          </w:tcPr>
          <w:p w:rsidR="00007E0B" w:rsidRPr="008E1E1A" w:rsidRDefault="008E1E1A" w:rsidP="0034784A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007E0B" w:rsidRPr="008E1E1A" w:rsidRDefault="008E1E1A" w:rsidP="0034784A">
            <w:pPr>
              <w:spacing w:after="0" w:line="240" w:lineRule="auto"/>
              <w:ind w:left="-87" w:right="-119" w:firstLine="8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007E0B"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502" w:type="dxa"/>
          </w:tcPr>
          <w:p w:rsidR="00007E0B" w:rsidRPr="008E1E1A" w:rsidRDefault="008E1E1A" w:rsidP="0034784A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50</w:t>
            </w:r>
            <w:r w:rsidR="00007E0B"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,0</w:t>
            </w:r>
          </w:p>
        </w:tc>
        <w:tc>
          <w:tcPr>
            <w:tcW w:w="1475" w:type="dxa"/>
          </w:tcPr>
          <w:p w:rsidR="00007E0B" w:rsidRPr="008E1E1A" w:rsidRDefault="008E1E1A" w:rsidP="0034784A">
            <w:pPr>
              <w:spacing w:after="0" w:line="240" w:lineRule="auto"/>
              <w:ind w:left="199" w:firstLine="8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100</w:t>
            </w:r>
            <w:r w:rsidR="00007E0B"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,0</w:t>
            </w:r>
          </w:p>
        </w:tc>
      </w:tr>
      <w:tr w:rsidR="000F6466" w:rsidRPr="000F6466">
        <w:trPr>
          <w:trHeight w:val="203"/>
        </w:trPr>
        <w:tc>
          <w:tcPr>
            <w:tcW w:w="3499" w:type="dxa"/>
          </w:tcPr>
          <w:p w:rsidR="00007E0B" w:rsidRPr="000F6466" w:rsidRDefault="00007E0B" w:rsidP="00BF7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1351" w:type="dxa"/>
          </w:tcPr>
          <w:p w:rsidR="00007E0B" w:rsidRPr="000F6466" w:rsidRDefault="00007E0B" w:rsidP="004369B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007E0B" w:rsidRPr="000F6466" w:rsidRDefault="00007E0B" w:rsidP="004369B9">
            <w:pPr>
              <w:spacing w:after="0" w:line="240" w:lineRule="auto"/>
              <w:ind w:left="-87" w:right="-119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2" w:type="dxa"/>
          </w:tcPr>
          <w:p w:rsidR="00007E0B" w:rsidRPr="000F6466" w:rsidRDefault="00007E0B" w:rsidP="005B7F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475" w:type="dxa"/>
          </w:tcPr>
          <w:p w:rsidR="00007E0B" w:rsidRPr="000F6466" w:rsidRDefault="00007E0B" w:rsidP="005B7F3F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-</w:t>
            </w:r>
          </w:p>
        </w:tc>
      </w:tr>
    </w:tbl>
    <w:p w:rsidR="00007E0B" w:rsidRPr="000F6466" w:rsidRDefault="00007E0B" w:rsidP="00942B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Default="000B73BF" w:rsidP="00942B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007E0B"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Очікувані результати</w:t>
      </w:r>
    </w:p>
    <w:p w:rsidR="00BF72C8" w:rsidRPr="000F6466" w:rsidRDefault="00BF72C8" w:rsidP="00942B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E0B" w:rsidRPr="000F6466" w:rsidRDefault="00007E0B" w:rsidP="0068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Реаліз</w:t>
      </w:r>
      <w:r w:rsidR="00904A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ація програми «Дітям </w:t>
      </w:r>
      <w:proofErr w:type="spellStart"/>
      <w:r w:rsidR="00904A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Чортківщини</w:t>
      </w:r>
      <w:proofErr w:type="spellEnd"/>
      <w:r w:rsidRPr="000F6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якісне харчування» дозволить забезпечити здоров’я дітей, запобігання гострих кишкових інфекцій в шкільних та </w:t>
      </w:r>
      <w:r w:rsidR="00904A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дошкільних закладах </w:t>
      </w:r>
      <w:proofErr w:type="spellStart"/>
      <w:r w:rsidR="00904A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Чортківського</w:t>
      </w:r>
      <w:proofErr w:type="spellEnd"/>
      <w:r w:rsidRPr="000F6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району.</w:t>
      </w:r>
    </w:p>
    <w:p w:rsidR="00007E0B" w:rsidRPr="000F6466" w:rsidRDefault="00007E0B" w:rsidP="0068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007E0B" w:rsidRPr="000F6466" w:rsidSect="000F6466">
          <w:headerReference w:type="default" r:id="rId8"/>
          <w:pgSz w:w="11906" w:h="16838"/>
          <w:pgMar w:top="1134" w:right="707" w:bottom="851" w:left="1417" w:header="708" w:footer="708" w:gutter="0"/>
          <w:cols w:space="708"/>
          <w:docGrid w:linePitch="360"/>
        </w:sectPr>
      </w:pPr>
    </w:p>
    <w:p w:rsidR="00007E0B" w:rsidRPr="000F6466" w:rsidRDefault="000B73BF" w:rsidP="00EF3B3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6</w:t>
      </w:r>
      <w:r w:rsidR="00EF3B3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BF72C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Заходи</w:t>
      </w:r>
      <w:r w:rsidR="00007E0B" w:rsidRPr="000F64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421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«Дітям </w:t>
      </w:r>
      <w:proofErr w:type="spellStart"/>
      <w:r w:rsidR="003421A4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Чортківщини</w:t>
      </w:r>
      <w:proofErr w:type="spellEnd"/>
      <w:r w:rsidR="00007E0B"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якісне харчування»</w:t>
      </w:r>
    </w:p>
    <w:p w:rsidR="00007E0B" w:rsidRPr="000F6466" w:rsidRDefault="00007E0B" w:rsidP="009A48F2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5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602"/>
        <w:gridCol w:w="1560"/>
        <w:gridCol w:w="2975"/>
        <w:gridCol w:w="1559"/>
        <w:gridCol w:w="1134"/>
        <w:gridCol w:w="993"/>
        <w:gridCol w:w="931"/>
        <w:gridCol w:w="24"/>
        <w:gridCol w:w="2300"/>
        <w:gridCol w:w="24"/>
      </w:tblGrid>
      <w:tr w:rsidR="000F6466" w:rsidRPr="000F6466">
        <w:trPr>
          <w:gridAfter w:val="1"/>
          <w:wAfter w:w="24" w:type="dxa"/>
        </w:trPr>
        <w:tc>
          <w:tcPr>
            <w:tcW w:w="643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№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602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560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Строк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виконання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заходу</w:t>
            </w:r>
          </w:p>
        </w:tc>
        <w:tc>
          <w:tcPr>
            <w:tcW w:w="2975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Джерела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3058" w:type="dxa"/>
            <w:gridSpan w:val="3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Орієнтовні обсяги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фінансування</w:t>
            </w:r>
          </w:p>
          <w:p w:rsidR="00007E0B" w:rsidRPr="000F6466" w:rsidRDefault="00007E0B" w:rsidP="004369B9">
            <w:pPr>
              <w:spacing w:after="0" w:line="240" w:lineRule="auto"/>
              <w:ind w:right="35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 гривень, у   т.ч.:</w:t>
            </w:r>
          </w:p>
        </w:tc>
        <w:tc>
          <w:tcPr>
            <w:tcW w:w="2324" w:type="dxa"/>
            <w:gridSpan w:val="2"/>
          </w:tcPr>
          <w:p w:rsidR="00007E0B" w:rsidRPr="000F6466" w:rsidRDefault="00007E0B" w:rsidP="004369B9">
            <w:pPr>
              <w:spacing w:after="0" w:line="240" w:lineRule="auto"/>
              <w:ind w:right="35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0F6466" w:rsidRPr="000F6466">
        <w:tc>
          <w:tcPr>
            <w:tcW w:w="643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2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5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007E0B" w:rsidRPr="000F6466" w:rsidRDefault="00007E0B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20</w:t>
            </w: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007E0B" w:rsidRPr="000F6466" w:rsidRDefault="00007E0B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955" w:type="dxa"/>
            <w:gridSpan w:val="2"/>
          </w:tcPr>
          <w:p w:rsidR="00007E0B" w:rsidRPr="000F6466" w:rsidRDefault="00007E0B" w:rsidP="004609FB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324" w:type="dxa"/>
            <w:gridSpan w:val="2"/>
          </w:tcPr>
          <w:p w:rsidR="00007E0B" w:rsidRPr="000F6466" w:rsidRDefault="00007E0B" w:rsidP="004369B9">
            <w:pPr>
              <w:spacing w:after="0" w:line="240" w:lineRule="auto"/>
              <w:ind w:right="35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F6466" w:rsidRPr="000F6466">
        <w:tc>
          <w:tcPr>
            <w:tcW w:w="643" w:type="dxa"/>
          </w:tcPr>
          <w:p w:rsidR="00007E0B" w:rsidRPr="000F6466" w:rsidRDefault="00007E0B" w:rsidP="0034784A">
            <w:pPr>
              <w:spacing w:after="0" w:line="240" w:lineRule="auto"/>
              <w:ind w:left="-180" w:right="-29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02" w:type="dxa"/>
          </w:tcPr>
          <w:p w:rsidR="00007E0B" w:rsidRPr="000F6466" w:rsidRDefault="00007E0B" w:rsidP="005B7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комісій при РДА перед початком навчального року щодо</w:t>
            </w:r>
            <w:r w:rsidR="00BF7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готовності навчальних закладів</w:t>
            </w:r>
          </w:p>
        </w:tc>
        <w:tc>
          <w:tcPr>
            <w:tcW w:w="1560" w:type="dxa"/>
          </w:tcPr>
          <w:p w:rsidR="00007E0B" w:rsidRPr="000F6466" w:rsidRDefault="00007E0B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Впродовж 2019 -  2021</w:t>
            </w:r>
          </w:p>
          <w:p w:rsidR="00007E0B" w:rsidRPr="000F6466" w:rsidRDefault="00007E0B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років перед початком навчального року</w:t>
            </w:r>
          </w:p>
          <w:p w:rsidR="00007E0B" w:rsidRPr="000F6466" w:rsidRDefault="00007E0B" w:rsidP="00470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5" w:type="dxa"/>
          </w:tcPr>
          <w:p w:rsidR="00007E0B" w:rsidRPr="000F6466" w:rsidRDefault="003421A4" w:rsidP="00AA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Чортківське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Держпром-споживслужби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</w:t>
            </w:r>
            <w:r w:rsidR="00BF7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07E0B" w:rsidRPr="000F64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відділ освіти </w:t>
            </w:r>
            <w:r w:rsidR="00007E0B" w:rsidRPr="000F64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>р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>айонної державної адміністрації</w:t>
            </w:r>
          </w:p>
        </w:tc>
        <w:tc>
          <w:tcPr>
            <w:tcW w:w="1559" w:type="dxa"/>
          </w:tcPr>
          <w:p w:rsidR="00007E0B" w:rsidRPr="000F6466" w:rsidRDefault="00007E0B" w:rsidP="0034784A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55" w:type="dxa"/>
            <w:gridSpan w:val="2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24" w:type="dxa"/>
            <w:gridSpan w:val="2"/>
          </w:tcPr>
          <w:p w:rsidR="00007E0B" w:rsidRPr="000F6466" w:rsidRDefault="00007E0B" w:rsidP="00347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роботи комісій при </w:t>
            </w:r>
            <w:proofErr w:type="spellStart"/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райдержадміністра-ції</w:t>
            </w:r>
            <w:proofErr w:type="spellEnd"/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перед початком навчального року щодо готовності навчальних закладів</w:t>
            </w:r>
          </w:p>
        </w:tc>
      </w:tr>
      <w:tr w:rsidR="000F6466" w:rsidRPr="000F6466" w:rsidTr="0034784A">
        <w:trPr>
          <w:trHeight w:val="2046"/>
        </w:trPr>
        <w:tc>
          <w:tcPr>
            <w:tcW w:w="643" w:type="dxa"/>
          </w:tcPr>
          <w:p w:rsidR="00007E0B" w:rsidRPr="000F6466" w:rsidRDefault="001348FC" w:rsidP="0034784A">
            <w:pPr>
              <w:spacing w:after="0" w:line="240" w:lineRule="auto"/>
              <w:ind w:left="-180" w:right="-29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02" w:type="dxa"/>
          </w:tcPr>
          <w:p w:rsidR="00007E0B" w:rsidRPr="000F6466" w:rsidRDefault="00007E0B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моніторингових лабораторних досліджень об’єктів санітарних заходів (дослідження води, готових страв, змивів з об’єктів навколишнього </w:t>
            </w:r>
            <w:r w:rsidR="00BF72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середовища та обладнання)</w:t>
            </w:r>
          </w:p>
        </w:tc>
        <w:tc>
          <w:tcPr>
            <w:tcW w:w="1560" w:type="dxa"/>
          </w:tcPr>
          <w:p w:rsidR="00007E0B" w:rsidRPr="000F6466" w:rsidRDefault="00007E0B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2019 -  2021</w:t>
            </w:r>
          </w:p>
          <w:p w:rsidR="00007E0B" w:rsidRPr="000F6466" w:rsidRDefault="00007E0B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роки, згідно затверджено за плану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5" w:type="dxa"/>
          </w:tcPr>
          <w:p w:rsidR="00007E0B" w:rsidRPr="000F6466" w:rsidRDefault="003421A4" w:rsidP="004369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Чортківське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Держпром-споживслужби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</w:t>
            </w:r>
          </w:p>
        </w:tc>
        <w:tc>
          <w:tcPr>
            <w:tcW w:w="1559" w:type="dxa"/>
          </w:tcPr>
          <w:p w:rsidR="00007E0B" w:rsidRPr="000F6466" w:rsidRDefault="00007E0B" w:rsidP="0034784A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5" w:type="dxa"/>
            <w:gridSpan w:val="2"/>
          </w:tcPr>
          <w:p w:rsidR="00007E0B" w:rsidRPr="000F6466" w:rsidRDefault="00007E0B" w:rsidP="00347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4" w:type="dxa"/>
            <w:gridSpan w:val="2"/>
          </w:tcPr>
          <w:p w:rsidR="00007E0B" w:rsidRPr="000F6466" w:rsidRDefault="00007E0B" w:rsidP="0034784A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Лабораторне підтвердження безпечності та якості сировини і харчових продуктів, які використовуються для харчування дітей</w:t>
            </w:r>
          </w:p>
        </w:tc>
      </w:tr>
      <w:tr w:rsidR="000F6466" w:rsidRPr="000F6466">
        <w:tc>
          <w:tcPr>
            <w:tcW w:w="643" w:type="dxa"/>
          </w:tcPr>
          <w:p w:rsidR="00007E0B" w:rsidRPr="000F6466" w:rsidRDefault="001348FC" w:rsidP="0034784A">
            <w:pPr>
              <w:spacing w:after="0" w:line="240" w:lineRule="auto"/>
              <w:ind w:left="-180" w:right="-29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02" w:type="dxa"/>
          </w:tcPr>
          <w:p w:rsidR="00007E0B" w:rsidRPr="000F6466" w:rsidRDefault="00007E0B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Лабораторний контроль сировини та продуктів, які використовуються для харчування дітей </w:t>
            </w:r>
            <w:r w:rsidR="00BF72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показниками безпеки і якості</w:t>
            </w:r>
          </w:p>
        </w:tc>
        <w:tc>
          <w:tcPr>
            <w:tcW w:w="1560" w:type="dxa"/>
          </w:tcPr>
          <w:p w:rsidR="00007E0B" w:rsidRPr="000F6466" w:rsidRDefault="00007E0B" w:rsidP="00DA226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1 раз в квартал, згідно </w:t>
            </w:r>
            <w:r w:rsidR="00DA2260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затвердженого</w:t>
            </w:r>
            <w:r w:rsidRPr="00DA2260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плану</w:t>
            </w:r>
            <w:r w:rsidR="00DA226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позапланово, при виникненні підозри</w:t>
            </w:r>
          </w:p>
        </w:tc>
        <w:tc>
          <w:tcPr>
            <w:tcW w:w="2975" w:type="dxa"/>
          </w:tcPr>
          <w:p w:rsidR="00007E0B" w:rsidRPr="000F6466" w:rsidRDefault="00A4405C" w:rsidP="004369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Чортківське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Держпром-споживслужби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</w:t>
            </w:r>
            <w:r w:rsidR="00007E0B" w:rsidRPr="000F64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, Тернопільська регіональна державна лабораторія </w:t>
            </w:r>
            <w:proofErr w:type="spellStart"/>
            <w:r w:rsidR="00007E0B" w:rsidRPr="000F64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>Держпродспоживслужби</w:t>
            </w:r>
            <w:proofErr w:type="spellEnd"/>
            <w:r w:rsidR="00007E0B" w:rsidRPr="000F64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України</w:t>
            </w:r>
          </w:p>
        </w:tc>
        <w:tc>
          <w:tcPr>
            <w:tcW w:w="1559" w:type="dxa"/>
          </w:tcPr>
          <w:p w:rsidR="00007E0B" w:rsidRPr="000F6466" w:rsidRDefault="00007E0B" w:rsidP="00347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Районний бюджет</w:t>
            </w:r>
          </w:p>
        </w:tc>
        <w:tc>
          <w:tcPr>
            <w:tcW w:w="1134" w:type="dxa"/>
          </w:tcPr>
          <w:p w:rsidR="00007E0B" w:rsidRPr="00501973" w:rsidRDefault="008E1E1A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</w:tcPr>
          <w:p w:rsidR="00007E0B" w:rsidRPr="00501973" w:rsidRDefault="008E1E1A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007E0B" w:rsidRPr="0050197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955" w:type="dxa"/>
            <w:gridSpan w:val="2"/>
          </w:tcPr>
          <w:p w:rsidR="00007E0B" w:rsidRPr="00501973" w:rsidRDefault="008E1E1A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007E0B" w:rsidRPr="0050197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2324" w:type="dxa"/>
            <w:gridSpan w:val="2"/>
          </w:tcPr>
          <w:p w:rsidR="00007E0B" w:rsidRPr="000F6466" w:rsidRDefault="00007E0B" w:rsidP="003478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Лабораторне підтвердження безпечності та якості сировини і харчових продуктів, які використовуються для харчування дітей</w:t>
            </w:r>
          </w:p>
        </w:tc>
      </w:tr>
      <w:tr w:rsidR="000F6466" w:rsidRPr="000F6466" w:rsidTr="001348FC">
        <w:tc>
          <w:tcPr>
            <w:tcW w:w="10339" w:type="dxa"/>
            <w:gridSpan w:val="5"/>
          </w:tcPr>
          <w:p w:rsidR="00007E0B" w:rsidRPr="000F6466" w:rsidRDefault="00007E0B" w:rsidP="003D78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134" w:type="dxa"/>
          </w:tcPr>
          <w:p w:rsidR="00007E0B" w:rsidRPr="000F6466" w:rsidRDefault="008E1E1A" w:rsidP="001A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</w:tcPr>
          <w:p w:rsidR="00007E0B" w:rsidRPr="000F6466" w:rsidRDefault="008E1E1A" w:rsidP="0046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50</w:t>
            </w:r>
            <w:r w:rsidR="00007E0B" w:rsidRPr="000F6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955" w:type="dxa"/>
            <w:gridSpan w:val="2"/>
          </w:tcPr>
          <w:p w:rsidR="00007E0B" w:rsidRPr="000F6466" w:rsidRDefault="008E1E1A" w:rsidP="0046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50</w:t>
            </w:r>
            <w:r w:rsidR="00007E0B" w:rsidRPr="000F6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2324" w:type="dxa"/>
            <w:gridSpan w:val="2"/>
          </w:tcPr>
          <w:p w:rsidR="00007E0B" w:rsidRPr="000F6466" w:rsidRDefault="008E1E1A" w:rsidP="008E1E1A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100,</w:t>
            </w:r>
            <w:r w:rsidR="00007E0B" w:rsidRPr="000F646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1348FC" w:rsidRDefault="001348FC" w:rsidP="00942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sectPr w:rsidR="001348FC" w:rsidSect="001348FC">
          <w:pgSz w:w="16838" w:h="11906" w:orient="landscape" w:code="9"/>
          <w:pgMar w:top="539" w:right="641" w:bottom="720" w:left="851" w:header="709" w:footer="709" w:gutter="0"/>
          <w:cols w:space="708"/>
          <w:docGrid w:linePitch="360"/>
        </w:sectPr>
      </w:pPr>
    </w:p>
    <w:p w:rsidR="00AA05A2" w:rsidRDefault="00AA05A2" w:rsidP="00AA05A2">
      <w:pPr>
        <w:widowControl w:val="0"/>
        <w:tabs>
          <w:tab w:val="left" w:pos="699"/>
        </w:tabs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05A2" w:rsidRDefault="00AA05A2" w:rsidP="00AA05A2">
      <w:pPr>
        <w:widowControl w:val="0"/>
        <w:tabs>
          <w:tab w:val="left" w:pos="699"/>
        </w:tabs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.   Координація та контроль за ходом виконання програми</w:t>
      </w:r>
    </w:p>
    <w:p w:rsidR="003D785A" w:rsidRDefault="00AA05A2" w:rsidP="003D785A">
      <w:pPr>
        <w:pStyle w:val="a6"/>
        <w:jc w:val="both"/>
        <w:rPr>
          <w:rStyle w:val="FontStyle30"/>
          <w:sz w:val="28"/>
          <w:szCs w:val="28"/>
          <w:lang w:val="uk-UA" w:eastAsia="uk-UA"/>
        </w:rPr>
      </w:pPr>
      <w:r w:rsidRPr="003D785A">
        <w:rPr>
          <w:rStyle w:val="FontStyle30"/>
          <w:sz w:val="28"/>
          <w:szCs w:val="28"/>
          <w:lang w:val="uk-UA" w:eastAsia="uk-UA"/>
        </w:rPr>
        <w:t xml:space="preserve">       </w:t>
      </w:r>
    </w:p>
    <w:p w:rsidR="003D785A" w:rsidRPr="003D785A" w:rsidRDefault="003D785A" w:rsidP="003D785A">
      <w:pPr>
        <w:pStyle w:val="a6"/>
        <w:ind w:firstLine="705"/>
        <w:jc w:val="both"/>
        <w:rPr>
          <w:sz w:val="28"/>
          <w:szCs w:val="28"/>
          <w:lang w:val="uk-UA" w:eastAsia="uk-UA"/>
        </w:rPr>
      </w:pPr>
      <w:r w:rsidRPr="003D785A">
        <w:rPr>
          <w:bCs/>
          <w:color w:val="0E1315"/>
          <w:sz w:val="28"/>
          <w:szCs w:val="28"/>
          <w:lang w:val="uk-UA"/>
        </w:rPr>
        <w:t xml:space="preserve">Координацію за ходом виконання Програми здійснює відділ </w:t>
      </w:r>
      <w:r>
        <w:rPr>
          <w:bCs/>
          <w:color w:val="0E1315"/>
          <w:sz w:val="28"/>
          <w:szCs w:val="28"/>
          <w:lang w:val="uk-UA"/>
        </w:rPr>
        <w:t>освіти</w:t>
      </w:r>
      <w:r w:rsidRPr="003D785A">
        <w:rPr>
          <w:bCs/>
          <w:color w:val="0E1315"/>
          <w:sz w:val="28"/>
          <w:szCs w:val="28"/>
          <w:lang w:val="uk-UA"/>
        </w:rPr>
        <w:t xml:space="preserve">  районної державної адміністрації.</w:t>
      </w:r>
    </w:p>
    <w:p w:rsidR="003D785A" w:rsidRPr="003D785A" w:rsidRDefault="003D785A" w:rsidP="003D785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85A">
        <w:rPr>
          <w:rFonts w:ascii="Times New Roman" w:hAnsi="Times New Roman" w:cs="Times New Roman"/>
          <w:bCs/>
          <w:color w:val="0E1315"/>
          <w:sz w:val="28"/>
          <w:szCs w:val="28"/>
          <w:lang w:val="uk-UA"/>
        </w:rPr>
        <w:t xml:space="preserve">Контроль за виконанням Програми покласти на заступника </w:t>
      </w:r>
      <w:r w:rsidRPr="003D785A">
        <w:rPr>
          <w:rFonts w:ascii="Times New Roman" w:hAnsi="Times New Roman" w:cs="Times New Roman"/>
          <w:sz w:val="28"/>
          <w:szCs w:val="28"/>
          <w:lang w:val="uk-UA"/>
        </w:rPr>
        <w:t>голови районної державної адміністрації та постійну комісію районної ради з питань</w:t>
      </w:r>
      <w:r w:rsidR="008D4054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Pr="003D78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785A" w:rsidRPr="003D785A" w:rsidRDefault="003D785A" w:rsidP="003D785A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E1315"/>
          <w:sz w:val="28"/>
          <w:szCs w:val="28"/>
          <w:lang w:val="uk-UA"/>
        </w:rPr>
      </w:pPr>
      <w:r w:rsidRPr="003D785A">
        <w:rPr>
          <w:rFonts w:ascii="Times New Roman" w:hAnsi="Times New Roman" w:cs="Times New Roman"/>
          <w:bCs/>
          <w:color w:val="0E1315"/>
          <w:sz w:val="28"/>
          <w:szCs w:val="28"/>
          <w:lang w:val="uk-UA"/>
        </w:rPr>
        <w:t xml:space="preserve">Виконавці, зазначені у Програмі інформують районну раду про хід та результати виконання заходів. </w:t>
      </w:r>
    </w:p>
    <w:p w:rsidR="003D785A" w:rsidRPr="003D785A" w:rsidRDefault="003D785A" w:rsidP="003D785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85A" w:rsidRPr="003D785A" w:rsidRDefault="003D785A" w:rsidP="003D785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85A" w:rsidRPr="003D785A" w:rsidRDefault="003D785A" w:rsidP="003D785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4A9" w:rsidRPr="005004A9" w:rsidRDefault="005004A9" w:rsidP="005004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04A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керуючого справами – </w:t>
      </w:r>
    </w:p>
    <w:p w:rsidR="005004A9" w:rsidRPr="005004A9" w:rsidRDefault="005004A9" w:rsidP="005004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04A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майнових відносин </w:t>
      </w:r>
    </w:p>
    <w:p w:rsidR="005004A9" w:rsidRPr="005004A9" w:rsidRDefault="005004A9" w:rsidP="005004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04A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районної ради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04A9">
        <w:rPr>
          <w:rFonts w:ascii="Times New Roman" w:hAnsi="Times New Roman" w:cs="Times New Roman"/>
          <w:sz w:val="28"/>
          <w:szCs w:val="28"/>
          <w:lang w:val="uk-UA"/>
        </w:rPr>
        <w:t xml:space="preserve">С. ПОПІЛЬ                      </w:t>
      </w:r>
    </w:p>
    <w:p w:rsidR="00AA05A2" w:rsidRPr="00EB279C" w:rsidRDefault="00AA05A2" w:rsidP="003D785A">
      <w:pPr>
        <w:pStyle w:val="a6"/>
        <w:jc w:val="both"/>
        <w:rPr>
          <w:rStyle w:val="FontStyle30"/>
          <w:sz w:val="28"/>
          <w:szCs w:val="28"/>
          <w:lang w:val="uk-UA" w:eastAsia="uk-UA"/>
        </w:rPr>
      </w:pPr>
    </w:p>
    <w:p w:rsidR="00EF3B31" w:rsidRPr="00EF3B31" w:rsidRDefault="00EF3B31" w:rsidP="0036264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3B31" w:rsidRPr="000F6466" w:rsidRDefault="00EF3B31" w:rsidP="0036264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>
      <w:pPr>
        <w:rPr>
          <w:rFonts w:ascii="Times New Roman" w:hAnsi="Times New Roman" w:cs="Times New Roman"/>
        </w:rPr>
      </w:pPr>
    </w:p>
    <w:sectPr w:rsidR="00007E0B" w:rsidRPr="000F6466" w:rsidSect="001348FC">
      <w:pgSz w:w="11906" w:h="16838" w:code="9"/>
      <w:pgMar w:top="641" w:right="720" w:bottom="851" w:left="53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CA" w:rsidRDefault="00A26BCA">
      <w:pPr>
        <w:spacing w:after="0" w:line="240" w:lineRule="auto"/>
      </w:pPr>
      <w:r>
        <w:separator/>
      </w:r>
    </w:p>
  </w:endnote>
  <w:endnote w:type="continuationSeparator" w:id="0">
    <w:p w:rsidR="00A26BCA" w:rsidRDefault="00A2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CA" w:rsidRDefault="00A26BCA">
      <w:pPr>
        <w:spacing w:after="0" w:line="240" w:lineRule="auto"/>
      </w:pPr>
      <w:r>
        <w:separator/>
      </w:r>
    </w:p>
  </w:footnote>
  <w:footnote w:type="continuationSeparator" w:id="0">
    <w:p w:rsidR="00A26BCA" w:rsidRDefault="00A2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A" w:rsidRDefault="00D564CA" w:rsidP="00D564CA">
    <w:pPr>
      <w:pStyle w:val="a7"/>
      <w:jc w:val="center"/>
      <w:rPr>
        <w:rFonts w:ascii="Times New Roman" w:hAnsi="Times New Roman" w:cs="Times New Roman"/>
        <w:sz w:val="24"/>
        <w:szCs w:val="24"/>
        <w:lang w:val="uk-UA"/>
      </w:rPr>
    </w:pPr>
  </w:p>
  <w:p w:rsidR="00D564CA" w:rsidRDefault="00D564CA" w:rsidP="00D564CA">
    <w:pPr>
      <w:pStyle w:val="a7"/>
      <w:jc w:val="center"/>
      <w:rPr>
        <w:rFonts w:ascii="Times New Roman" w:hAnsi="Times New Roman" w:cs="Times New Roman"/>
        <w:sz w:val="24"/>
        <w:szCs w:val="24"/>
        <w:lang w:val="uk-UA"/>
      </w:rPr>
    </w:pPr>
  </w:p>
  <w:p w:rsidR="00D564CA" w:rsidRPr="00D564CA" w:rsidRDefault="00D564CA" w:rsidP="00D564CA">
    <w:pPr>
      <w:pStyle w:val="a7"/>
      <w:jc w:val="center"/>
      <w:rPr>
        <w:rFonts w:ascii="Times New Roman" w:hAnsi="Times New Roman" w:cs="Times New Roman"/>
        <w:sz w:val="24"/>
        <w:szCs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B91"/>
    <w:multiLevelType w:val="hybridMultilevel"/>
    <w:tmpl w:val="4E72FDB6"/>
    <w:lvl w:ilvl="0" w:tplc="DF708966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F00EF"/>
    <w:multiLevelType w:val="hybridMultilevel"/>
    <w:tmpl w:val="6DB064E4"/>
    <w:lvl w:ilvl="0" w:tplc="FF063A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1D0A2E4D"/>
    <w:multiLevelType w:val="hybridMultilevel"/>
    <w:tmpl w:val="C7327566"/>
    <w:lvl w:ilvl="0" w:tplc="6CEE423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105239A"/>
    <w:multiLevelType w:val="hybridMultilevel"/>
    <w:tmpl w:val="0F80E4F4"/>
    <w:lvl w:ilvl="0" w:tplc="FF063AC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42B47"/>
    <w:rsid w:val="00005B21"/>
    <w:rsid w:val="00007051"/>
    <w:rsid w:val="00007E0B"/>
    <w:rsid w:val="000308A4"/>
    <w:rsid w:val="00057B39"/>
    <w:rsid w:val="000A692C"/>
    <w:rsid w:val="000A6D65"/>
    <w:rsid w:val="000B5798"/>
    <w:rsid w:val="000B73BF"/>
    <w:rsid w:val="000C1340"/>
    <w:rsid w:val="000F6466"/>
    <w:rsid w:val="00104F9F"/>
    <w:rsid w:val="001348FC"/>
    <w:rsid w:val="00170723"/>
    <w:rsid w:val="001926F4"/>
    <w:rsid w:val="001A6CB9"/>
    <w:rsid w:val="001E3432"/>
    <w:rsid w:val="001E5215"/>
    <w:rsid w:val="00202514"/>
    <w:rsid w:val="00227FC7"/>
    <w:rsid w:val="00297D5D"/>
    <w:rsid w:val="002A1916"/>
    <w:rsid w:val="002B0F67"/>
    <w:rsid w:val="002B24CE"/>
    <w:rsid w:val="002C5C33"/>
    <w:rsid w:val="002D1DF0"/>
    <w:rsid w:val="002D2E33"/>
    <w:rsid w:val="00340A80"/>
    <w:rsid w:val="003421A4"/>
    <w:rsid w:val="0034784A"/>
    <w:rsid w:val="003577F7"/>
    <w:rsid w:val="00362645"/>
    <w:rsid w:val="003C6E02"/>
    <w:rsid w:val="003D4B19"/>
    <w:rsid w:val="003D785A"/>
    <w:rsid w:val="004032A6"/>
    <w:rsid w:val="004210EB"/>
    <w:rsid w:val="00426E7C"/>
    <w:rsid w:val="0042789A"/>
    <w:rsid w:val="004369B9"/>
    <w:rsid w:val="00442AE1"/>
    <w:rsid w:val="004609FB"/>
    <w:rsid w:val="00462AB6"/>
    <w:rsid w:val="004703B0"/>
    <w:rsid w:val="00474B16"/>
    <w:rsid w:val="004B55CE"/>
    <w:rsid w:val="004D59F0"/>
    <w:rsid w:val="005004A9"/>
    <w:rsid w:val="00501973"/>
    <w:rsid w:val="00536E3A"/>
    <w:rsid w:val="00546238"/>
    <w:rsid w:val="00557876"/>
    <w:rsid w:val="00586F4E"/>
    <w:rsid w:val="005A71DA"/>
    <w:rsid w:val="005A7247"/>
    <w:rsid w:val="005B7F3F"/>
    <w:rsid w:val="005E5542"/>
    <w:rsid w:val="0060612A"/>
    <w:rsid w:val="006411B5"/>
    <w:rsid w:val="00677F92"/>
    <w:rsid w:val="00685510"/>
    <w:rsid w:val="00692DD3"/>
    <w:rsid w:val="006C52DA"/>
    <w:rsid w:val="006F0C70"/>
    <w:rsid w:val="00765243"/>
    <w:rsid w:val="00785BD7"/>
    <w:rsid w:val="0078701B"/>
    <w:rsid w:val="007903E5"/>
    <w:rsid w:val="007C513A"/>
    <w:rsid w:val="0085597F"/>
    <w:rsid w:val="00870A95"/>
    <w:rsid w:val="00882E33"/>
    <w:rsid w:val="008D4054"/>
    <w:rsid w:val="008E1E1A"/>
    <w:rsid w:val="008E6B92"/>
    <w:rsid w:val="00904A39"/>
    <w:rsid w:val="00935AA4"/>
    <w:rsid w:val="00942B47"/>
    <w:rsid w:val="00954D04"/>
    <w:rsid w:val="00957692"/>
    <w:rsid w:val="00957F32"/>
    <w:rsid w:val="00971853"/>
    <w:rsid w:val="009A48F2"/>
    <w:rsid w:val="009A6C4E"/>
    <w:rsid w:val="009B32D9"/>
    <w:rsid w:val="009E0002"/>
    <w:rsid w:val="00A032A8"/>
    <w:rsid w:val="00A14E09"/>
    <w:rsid w:val="00A26BCA"/>
    <w:rsid w:val="00A4405C"/>
    <w:rsid w:val="00A64F74"/>
    <w:rsid w:val="00AA05A2"/>
    <w:rsid w:val="00B54B65"/>
    <w:rsid w:val="00B574F1"/>
    <w:rsid w:val="00B60A3E"/>
    <w:rsid w:val="00B84FC3"/>
    <w:rsid w:val="00BB2A9C"/>
    <w:rsid w:val="00BF113F"/>
    <w:rsid w:val="00BF72C8"/>
    <w:rsid w:val="00C048E8"/>
    <w:rsid w:val="00C5287A"/>
    <w:rsid w:val="00C7024F"/>
    <w:rsid w:val="00C85F09"/>
    <w:rsid w:val="00CC50A2"/>
    <w:rsid w:val="00CE28A2"/>
    <w:rsid w:val="00D02DD9"/>
    <w:rsid w:val="00D437A2"/>
    <w:rsid w:val="00D447B9"/>
    <w:rsid w:val="00D564CA"/>
    <w:rsid w:val="00DA2260"/>
    <w:rsid w:val="00DA650C"/>
    <w:rsid w:val="00DB31B2"/>
    <w:rsid w:val="00DD6C6A"/>
    <w:rsid w:val="00DF4CF1"/>
    <w:rsid w:val="00E016AE"/>
    <w:rsid w:val="00E030BF"/>
    <w:rsid w:val="00E10A8C"/>
    <w:rsid w:val="00E16897"/>
    <w:rsid w:val="00E74556"/>
    <w:rsid w:val="00E758F7"/>
    <w:rsid w:val="00EB279C"/>
    <w:rsid w:val="00EE0A83"/>
    <w:rsid w:val="00EF2B07"/>
    <w:rsid w:val="00EF3B31"/>
    <w:rsid w:val="00F414E5"/>
    <w:rsid w:val="00F5092B"/>
    <w:rsid w:val="00F7196C"/>
    <w:rsid w:val="00F83E09"/>
    <w:rsid w:val="00F9269B"/>
    <w:rsid w:val="00FA17F1"/>
    <w:rsid w:val="00FC6E23"/>
    <w:rsid w:val="00FE1F1D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8F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3BF"/>
    <w:rPr>
      <w:rFonts w:ascii="Tahoma" w:hAnsi="Tahoma" w:cs="Tahoma"/>
      <w:sz w:val="16"/>
      <w:szCs w:val="16"/>
      <w:lang w:eastAsia="en-US"/>
    </w:rPr>
  </w:style>
  <w:style w:type="character" w:customStyle="1" w:styleId="FontStyle30">
    <w:name w:val="Font Style30"/>
    <w:uiPriority w:val="99"/>
    <w:rsid w:val="00501973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19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4CA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5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4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8F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3BF"/>
    <w:rPr>
      <w:rFonts w:ascii="Tahoma" w:hAnsi="Tahoma" w:cs="Tahoma"/>
      <w:sz w:val="16"/>
      <w:szCs w:val="16"/>
      <w:lang w:eastAsia="en-US"/>
    </w:rPr>
  </w:style>
  <w:style w:type="character" w:customStyle="1" w:styleId="FontStyle30">
    <w:name w:val="Font Style30"/>
    <w:uiPriority w:val="99"/>
    <w:rsid w:val="00501973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19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4CA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5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4C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E221-E876-4B90-BC9F-8A6F4B81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36</cp:revision>
  <cp:lastPrinted>2019-11-21T09:29:00Z</cp:lastPrinted>
  <dcterms:created xsi:type="dcterms:W3CDTF">2019-10-11T11:39:00Z</dcterms:created>
  <dcterms:modified xsi:type="dcterms:W3CDTF">2019-11-21T09:49:00Z</dcterms:modified>
</cp:coreProperties>
</file>